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63" w:rsidRDefault="00787A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2"/>
        <w:tblW w:w="10773" w:type="dxa"/>
        <w:tblInd w:w="57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4323"/>
        <w:gridCol w:w="6450"/>
      </w:tblGrid>
      <w:tr w:rsidR="00787A63" w:rsidTr="00C70459">
        <w:trPr>
          <w:trHeight w:val="820"/>
        </w:trPr>
        <w:tc>
          <w:tcPr>
            <w:tcW w:w="10773" w:type="dxa"/>
            <w:gridSpan w:val="2"/>
            <w:shd w:val="clear" w:color="auto" w:fill="B7DDE8"/>
            <w:vAlign w:val="center"/>
          </w:tcPr>
          <w:p w:rsidR="00787A63" w:rsidRDefault="008513FD">
            <w:pPr>
              <w:spacing w:before="12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FICHE PÉDAGOGIQUE DE LA SÉQUENCE n°1</w:t>
            </w:r>
          </w:p>
        </w:tc>
      </w:tr>
      <w:tr w:rsidR="00787A63" w:rsidTr="00C70459">
        <w:trPr>
          <w:trHeight w:val="680"/>
        </w:trPr>
        <w:tc>
          <w:tcPr>
            <w:tcW w:w="4323" w:type="dxa"/>
            <w:vMerge w:val="restart"/>
          </w:tcPr>
          <w:p w:rsidR="00787A63" w:rsidRDefault="008513FD">
            <w:pPr>
              <w:pStyle w:val="Titre1"/>
              <w:numPr>
                <w:ilvl w:val="0"/>
                <w:numId w:val="3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bookmarkStart w:id="1" w:name="_3ttdyy2t2naj" w:colFirst="0" w:colLast="0"/>
            <w:bookmarkEnd w:id="1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Projet</w:t>
            </w:r>
          </w:p>
          <w:p w:rsidR="00787A63" w:rsidRDefault="008513FD">
            <w:pPr>
              <w:spacing w:after="120"/>
              <w:jc w:val="center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4"/>
                <w:szCs w:val="4"/>
              </w:rPr>
              <w:drawing>
                <wp:inline distT="114300" distB="114300" distL="114300" distR="114300">
                  <wp:extent cx="2571750" cy="107918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791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shd w:val="clear" w:color="auto" w:fill="auto"/>
            <w:tcMar>
              <w:left w:w="38" w:type="dxa"/>
            </w:tcMar>
          </w:tcPr>
          <w:p w:rsidR="00787A63" w:rsidRDefault="008513FD">
            <w:pPr>
              <w:pStyle w:val="Titre1"/>
              <w:numPr>
                <w:ilvl w:val="0"/>
                <w:numId w:val="3"/>
              </w:numPr>
              <w:tabs>
                <w:tab w:val="left" w:pos="0"/>
              </w:tabs>
              <w:spacing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Problématique</w:t>
            </w:r>
          </w:p>
          <w:p w:rsidR="00663506" w:rsidRPr="00BC7648" w:rsidRDefault="00C61FB8" w:rsidP="00663506">
            <w:pPr>
              <w:jc w:val="center"/>
              <w:rPr>
                <w:rFonts w:asciiTheme="majorHAnsi" w:hAnsiTheme="majorHAnsi"/>
                <w:color w:val="auto"/>
              </w:rPr>
            </w:pPr>
            <w:r w:rsidRPr="00BC7648">
              <w:rPr>
                <w:rFonts w:asciiTheme="majorHAnsi" w:hAnsiTheme="majorHAnsi"/>
                <w:color w:val="auto"/>
              </w:rPr>
              <w:t>Comment identifier m</w:t>
            </w:r>
            <w:r w:rsidR="00663506" w:rsidRPr="00BC7648">
              <w:rPr>
                <w:rFonts w:asciiTheme="majorHAnsi" w:hAnsiTheme="majorHAnsi"/>
                <w:color w:val="auto"/>
              </w:rPr>
              <w:t>a</w:t>
            </w:r>
            <w:r w:rsidRPr="00BC7648">
              <w:rPr>
                <w:rFonts w:asciiTheme="majorHAnsi" w:hAnsiTheme="majorHAnsi"/>
                <w:color w:val="auto"/>
              </w:rPr>
              <w:t xml:space="preserve"> </w:t>
            </w:r>
            <w:r w:rsidR="00663506" w:rsidRPr="00BC7648">
              <w:rPr>
                <w:rFonts w:asciiTheme="majorHAnsi" w:hAnsiTheme="majorHAnsi"/>
                <w:color w:val="auto"/>
              </w:rPr>
              <w:t>mission</w:t>
            </w:r>
            <w:r w:rsidRPr="00BC7648">
              <w:rPr>
                <w:rFonts w:asciiTheme="majorHAnsi" w:hAnsiTheme="majorHAnsi"/>
                <w:color w:val="auto"/>
              </w:rPr>
              <w:t xml:space="preserve"> dans le projet</w:t>
            </w:r>
          </w:p>
          <w:p w:rsidR="00787A63" w:rsidRPr="003B1EC3" w:rsidRDefault="00C61FB8" w:rsidP="00663506">
            <w:pPr>
              <w:jc w:val="center"/>
              <w:rPr>
                <w:rFonts w:asciiTheme="majorHAnsi" w:hAnsiTheme="majorHAnsi"/>
                <w:color w:val="000000"/>
              </w:rPr>
            </w:pPr>
            <w:proofErr w:type="gramStart"/>
            <w:r w:rsidRPr="00BC7648">
              <w:rPr>
                <w:rFonts w:asciiTheme="majorHAnsi" w:hAnsiTheme="majorHAnsi"/>
                <w:color w:val="auto"/>
              </w:rPr>
              <w:t>et</w:t>
            </w:r>
            <w:proofErr w:type="gramEnd"/>
            <w:r w:rsidRPr="00BC7648">
              <w:rPr>
                <w:rFonts w:asciiTheme="majorHAnsi" w:hAnsiTheme="majorHAnsi"/>
                <w:color w:val="auto"/>
              </w:rPr>
              <w:t xml:space="preserve"> ma place dans l’équipe </w:t>
            </w:r>
            <w:r w:rsidR="00AE6CE8" w:rsidRPr="00BC7648">
              <w:rPr>
                <w:rFonts w:asciiTheme="majorHAnsi" w:hAnsiTheme="majorHAnsi"/>
                <w:color w:val="auto"/>
              </w:rPr>
              <w:t>?</w:t>
            </w:r>
            <w:r w:rsidRPr="00BC7648">
              <w:rPr>
                <w:rFonts w:asciiTheme="majorHAnsi" w:hAnsiTheme="majorHAnsi"/>
                <w:color w:val="auto"/>
              </w:rPr>
              <w:t xml:space="preserve"> </w:t>
            </w:r>
          </w:p>
        </w:tc>
      </w:tr>
      <w:tr w:rsidR="00787A63" w:rsidTr="00C70459">
        <w:trPr>
          <w:trHeight w:val="1480"/>
        </w:trPr>
        <w:tc>
          <w:tcPr>
            <w:tcW w:w="4323" w:type="dxa"/>
            <w:vMerge/>
            <w:shd w:val="clear" w:color="auto" w:fill="auto"/>
            <w:tcMar>
              <w:left w:w="10" w:type="dxa"/>
            </w:tcMar>
          </w:tcPr>
          <w:p w:rsidR="00787A63" w:rsidRDefault="00787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50" w:type="dxa"/>
            <w:shd w:val="clear" w:color="auto" w:fill="auto"/>
            <w:tcMar>
              <w:left w:w="38" w:type="dxa"/>
            </w:tcMar>
          </w:tcPr>
          <w:p w:rsidR="00787A63" w:rsidRDefault="008513FD">
            <w:pPr>
              <w:pStyle w:val="Titre1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Positionnement sur la classe de seconde</w:t>
            </w:r>
          </w:p>
          <w:p w:rsidR="00787A63" w:rsidRDefault="008513FD">
            <w:pPr>
              <w:pStyle w:val="Titre1"/>
              <w:numPr>
                <w:ilvl w:val="0"/>
                <w:numId w:val="3"/>
              </w:numPr>
              <w:tabs>
                <w:tab w:val="left" w:pos="0"/>
              </w:tabs>
              <w:spacing w:before="40" w:after="4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1"/>
              <w:tblW w:w="5295" w:type="dxa"/>
              <w:tblInd w:w="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3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787A63">
              <w:tc>
                <w:tcPr>
                  <w:tcW w:w="435" w:type="dxa"/>
                  <w:shd w:val="clear" w:color="auto" w:fill="93C47D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  <w:shd w:val="clear" w:color="auto" w:fill="4F81BD"/>
                    </w:rPr>
                  </w:pPr>
                </w:p>
              </w:tc>
              <w:tc>
                <w:tcPr>
                  <w:tcW w:w="540" w:type="dxa"/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88" w:type="dxa"/>
                  </w:tcMar>
                </w:tcPr>
                <w:p w:rsidR="00787A63" w:rsidRDefault="00787A63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787A63" w:rsidRDefault="00787A63">
            <w:pPr>
              <w:rPr>
                <w:color w:val="000000"/>
              </w:rPr>
            </w:pPr>
          </w:p>
        </w:tc>
      </w:tr>
    </w:tbl>
    <w:p w:rsidR="008513FD" w:rsidRDefault="008513FD"/>
    <w:tbl>
      <w:tblPr>
        <w:tblStyle w:val="2"/>
        <w:tblW w:w="10773" w:type="dxa"/>
        <w:tblInd w:w="57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57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5103"/>
      </w:tblGrid>
      <w:tr w:rsidR="00787A63" w:rsidTr="008513FD">
        <w:trPr>
          <w:trHeight w:val="320"/>
        </w:trPr>
        <w:tc>
          <w:tcPr>
            <w:tcW w:w="2268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B7DDE8"/>
            <w:vAlign w:val="center"/>
          </w:tcPr>
          <w:p w:rsidR="00787A63" w:rsidRDefault="008513F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Compétences visées</w:t>
            </w:r>
          </w:p>
        </w:tc>
        <w:tc>
          <w:tcPr>
            <w:tcW w:w="3402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7DDE8"/>
            <w:tcMar>
              <w:left w:w="38" w:type="dxa"/>
            </w:tcMar>
            <w:vAlign w:val="center"/>
          </w:tcPr>
          <w:p w:rsidR="00787A63" w:rsidRDefault="008513FD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Indicateurs de performance</w:t>
            </w:r>
          </w:p>
        </w:tc>
        <w:tc>
          <w:tcPr>
            <w:tcW w:w="510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7DDE8"/>
            <w:tcMar>
              <w:left w:w="31" w:type="dxa"/>
            </w:tcMar>
            <w:vAlign w:val="center"/>
          </w:tcPr>
          <w:p w:rsidR="00787A63" w:rsidRDefault="008513FD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Savoirs associés</w:t>
            </w:r>
          </w:p>
        </w:tc>
      </w:tr>
      <w:tr w:rsidR="00787A63" w:rsidTr="008513FD">
        <w:trPr>
          <w:trHeight w:val="1478"/>
        </w:trPr>
        <w:tc>
          <w:tcPr>
            <w:tcW w:w="2268" w:type="dxa"/>
            <w:tcBorders>
              <w:left w:val="single" w:sz="12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D1352B">
            <w:pPr>
              <w:spacing w:before="120" w:after="120"/>
              <w:ind w:left="74" w:right="57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C1.1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1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Rechercher les informations nécessaires à la résolution d’un problème posé.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BD3866">
            <w:pPr>
              <w:spacing w:before="120" w:after="120" w:line="288" w:lineRule="auto"/>
              <w:ind w:left="119" w:right="91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Les sources d’information sont correctement identifiées.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r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elations du bâti ancien et de son environnement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D1352B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intervenants.</w:t>
            </w:r>
          </w:p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 c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onfort lié à l’environnement architectural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bâtiment.</w:t>
            </w:r>
          </w:p>
        </w:tc>
      </w:tr>
      <w:tr w:rsidR="00787A63" w:rsidTr="008513FD">
        <w:trPr>
          <w:trHeight w:val="1420"/>
        </w:trPr>
        <w:tc>
          <w:tcPr>
            <w:tcW w:w="2268" w:type="dxa"/>
            <w:tcBorders>
              <w:left w:val="single" w:sz="12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BD3866">
            <w:pPr>
              <w:spacing w:before="120" w:after="120"/>
              <w:ind w:left="74" w:right="57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C1.1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2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Classer les informations retenues.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BD3866">
            <w:pPr>
              <w:spacing w:before="120" w:after="120" w:line="288" w:lineRule="auto"/>
              <w:ind w:left="119" w:right="91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Le classement est justifié et cohérent.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L’h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istoire des techniques et des outils.</w:t>
            </w:r>
          </w:p>
          <w:p w:rsidR="00D1352B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outils, normes et représentations.</w:t>
            </w:r>
          </w:p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ossiers techniques.</w:t>
            </w:r>
          </w:p>
          <w:p w:rsidR="00787A63" w:rsidRPr="003D4A05" w:rsidRDefault="00D1352B" w:rsidP="00BD3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secteur professionnel.</w:t>
            </w:r>
          </w:p>
        </w:tc>
      </w:tr>
      <w:tr w:rsidR="00787A63" w:rsidTr="008513FD">
        <w:trPr>
          <w:trHeight w:val="1521"/>
        </w:trPr>
        <w:tc>
          <w:tcPr>
            <w:tcW w:w="2268" w:type="dxa"/>
            <w:tcBorders>
              <w:left w:val="single" w:sz="12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BD3866">
            <w:pPr>
              <w:spacing w:before="120" w:after="120"/>
              <w:ind w:left="74" w:right="57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C1.2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1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Localiser le lieu de l’intervention et identifier le contexte de l’intervention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BD3866">
            <w:pPr>
              <w:spacing w:before="120" w:after="120" w:line="288" w:lineRule="auto"/>
              <w:ind w:left="119" w:right="91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Le lieu d’intervention est correctement localisé et placé dans son contexte.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3D4A05" w:rsidRDefault="00D1352B" w:rsidP="00BD3866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c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aractéristiques constructives du bâti ancien.</w:t>
            </w:r>
          </w:p>
          <w:p w:rsidR="00787A63" w:rsidRPr="003D4A05" w:rsidRDefault="00D1352B" w:rsidP="00BD3866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g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estion des temps et des délais. </w:t>
            </w:r>
          </w:p>
          <w:p w:rsidR="00787A63" w:rsidRPr="003D4A05" w:rsidRDefault="00D1352B" w:rsidP="00BD3866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L’a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nalyse et 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étude des ouvrages.</w:t>
            </w:r>
          </w:p>
        </w:tc>
      </w:tr>
      <w:tr w:rsidR="00787A63" w:rsidTr="008513FD">
        <w:trPr>
          <w:trHeight w:val="1271"/>
        </w:trPr>
        <w:tc>
          <w:tcPr>
            <w:tcW w:w="2268" w:type="dxa"/>
            <w:tcBorders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BD3866">
            <w:pPr>
              <w:spacing w:before="120" w:after="120"/>
              <w:ind w:left="74" w:right="57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C1.2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2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 Identifier un ouvrage ou un élément d'ouvrage sur les pièces graphiques et écrites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D1352B">
            <w:pPr>
              <w:spacing w:before="120" w:after="120" w:line="288" w:lineRule="auto"/>
              <w:ind w:left="119" w:right="91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L’ouvrage est identifié sur les documents y compris ceux sous forme numérique. 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3D4A05" w:rsidRDefault="00D1352B" w:rsidP="00BD3866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d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ifférents types d’interventions sur un bâti existant.</w:t>
            </w:r>
          </w:p>
          <w:p w:rsidR="00787A63" w:rsidRPr="003D4A05" w:rsidRDefault="00D1352B" w:rsidP="00D1352B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secteur professionnel.</w:t>
            </w:r>
          </w:p>
        </w:tc>
      </w:tr>
      <w:tr w:rsidR="00B01B0D" w:rsidTr="008513FD">
        <w:trPr>
          <w:trHeight w:val="1402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vAlign w:val="center"/>
          </w:tcPr>
          <w:p w:rsidR="00B01B0D" w:rsidRPr="003D4A05" w:rsidRDefault="00B01B0D" w:rsidP="00B01B0D">
            <w:pPr>
              <w:spacing w:before="120" w:after="120"/>
              <w:ind w:left="74" w:right="57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C1.2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3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</w:t>
            </w: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B01B0D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Identifier les principales caractéristiques d'un ouvrage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B01B0D" w:rsidRPr="00B01B0D" w:rsidRDefault="00D1352B" w:rsidP="00BD3866">
            <w:pPr>
              <w:spacing w:before="120" w:after="120" w:line="288" w:lineRule="auto"/>
              <w:ind w:left="119" w:right="91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L’inventaire  des caractéristiques de l’ouvrage est conforme et  réalisé avec méthode.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B01B0D" w:rsidRPr="003D4A05" w:rsidRDefault="00D1352B" w:rsidP="00D1352B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o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uvrages du secteur professionnel.</w:t>
            </w:r>
          </w:p>
        </w:tc>
      </w:tr>
      <w:tr w:rsidR="00787A63" w:rsidTr="008513FD">
        <w:trPr>
          <w:trHeight w:val="1677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BD3866">
            <w:pPr>
              <w:spacing w:before="120" w:after="120"/>
              <w:ind w:left="74" w:right="57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C2.4</w:t>
            </w:r>
            <w:r w:rsidR="00D1352B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1</w:t>
            </w:r>
            <w:r w:rsidR="008E3AE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 Établir un compte rendu oral, écrit ou graphique seul ou en collaboration.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D1352B">
            <w:pPr>
              <w:spacing w:before="120" w:after="120" w:line="288" w:lineRule="auto"/>
              <w:ind w:left="119" w:right="91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informations nécessaires et suffisantes sont restituées à l’oral</w:t>
            </w:r>
            <w:r w:rsidR="00D1352B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ou à l’écrit, seul ou en groupe</w:t>
            </w:r>
            <w:r w:rsidR="00D1352B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D1352B" w:rsidRDefault="00D1352B" w:rsidP="00D1352B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Intervenants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787A63" w:rsidRPr="00D1352B" w:rsidRDefault="00D1352B" w:rsidP="00D1352B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onstruction et communication technique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787A63" w:rsidTr="008513FD">
        <w:trPr>
          <w:trHeight w:val="1797"/>
        </w:trPr>
        <w:tc>
          <w:tcPr>
            <w:tcW w:w="2268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vAlign w:val="center"/>
          </w:tcPr>
          <w:p w:rsidR="00787A63" w:rsidRPr="003D4A05" w:rsidRDefault="008513FD" w:rsidP="00BD3866">
            <w:pPr>
              <w:spacing w:before="120" w:after="120"/>
              <w:ind w:left="74" w:right="57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bookmarkStart w:id="2" w:name="_GoBack"/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lastRenderedPageBreak/>
              <w:t>C2.4</w:t>
            </w:r>
            <w:r w:rsidR="00D1352B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2</w:t>
            </w:r>
            <w:r w:rsidR="008E3AE8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- Travailler en équipe et adopter des postures d’écoute, de discussion, de prise en compte d’avis, de participation</w:t>
            </w:r>
            <w:r w:rsidR="00FB558A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  <w:bookmarkEnd w:id="2"/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 w:rsidP="00BD3866">
            <w:pPr>
              <w:spacing w:before="120" w:after="120" w:line="288" w:lineRule="auto"/>
              <w:ind w:left="119" w:right="91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posture au sein du groupe favorise les échanges et permet un tr</w:t>
            </w:r>
            <w:r w:rsid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vail collaboratif. 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D1352B" w:rsidRDefault="00D1352B" w:rsidP="00BD3866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Intervenants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  <w:p w:rsidR="00787A63" w:rsidRPr="00D1352B" w:rsidRDefault="00D1352B" w:rsidP="00D1352B">
            <w:pPr>
              <w:spacing w:before="240" w:after="240"/>
              <w:ind w:left="96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 c</w:t>
            </w:r>
            <w:r w:rsidR="008513FD" w:rsidRPr="003D4A05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onstruction et communication technique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3D4A05" w:rsidRDefault="003D4A05"/>
    <w:tbl>
      <w:tblPr>
        <w:tblStyle w:val="2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787A63" w:rsidTr="003B1EC3">
        <w:trPr>
          <w:trHeight w:val="305"/>
        </w:trPr>
        <w:tc>
          <w:tcPr>
            <w:tcW w:w="10773" w:type="dxa"/>
            <w:shd w:val="clear" w:color="auto" w:fill="B7DDE8"/>
            <w:vAlign w:val="center"/>
          </w:tcPr>
          <w:p w:rsidR="00787A63" w:rsidRDefault="008513FD" w:rsidP="003B1EC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Prérequis des élèves</w:t>
            </w:r>
          </w:p>
        </w:tc>
      </w:tr>
      <w:tr w:rsidR="00787A63" w:rsidRPr="003D4A05" w:rsidTr="008513FD">
        <w:trPr>
          <w:trHeight w:val="220"/>
        </w:trPr>
        <w:tc>
          <w:tcPr>
            <w:tcW w:w="10773" w:type="dxa"/>
          </w:tcPr>
          <w:p w:rsidR="00787A63" w:rsidRPr="003D4A05" w:rsidRDefault="00787A63">
            <w:pP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</w:p>
          <w:p w:rsidR="00787A63" w:rsidRPr="003D4A05" w:rsidRDefault="002A48AE">
            <w:pPr>
              <w:jc w:val="center"/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6"/>
              </w:rPr>
              <w:t>Socle commun de compétences et de connaissances fin de cycle 4</w:t>
            </w:r>
          </w:p>
          <w:p w:rsidR="00787A63" w:rsidRPr="003D4A05" w:rsidRDefault="00787A63">
            <w:pP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</w:p>
        </w:tc>
      </w:tr>
    </w:tbl>
    <w:p w:rsidR="003D4A05" w:rsidRDefault="003D4A05"/>
    <w:tbl>
      <w:tblPr>
        <w:tblStyle w:val="2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  <w:insideV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670"/>
      </w:tblGrid>
      <w:tr w:rsidR="00787A63" w:rsidTr="003B1EC3">
        <w:trPr>
          <w:trHeight w:val="410"/>
        </w:trPr>
        <w:tc>
          <w:tcPr>
            <w:tcW w:w="10773" w:type="dxa"/>
            <w:gridSpan w:val="2"/>
            <w:shd w:val="clear" w:color="auto" w:fill="B7DDE8"/>
            <w:vAlign w:val="center"/>
          </w:tcPr>
          <w:p w:rsidR="00787A63" w:rsidRPr="003D4A05" w:rsidRDefault="008513FD" w:rsidP="003B1EC3">
            <w:pPr>
              <w:ind w:left="360"/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  <w:t>Présentation du contexte professionnel</w:t>
            </w:r>
          </w:p>
        </w:tc>
      </w:tr>
      <w:tr w:rsidR="00787A63" w:rsidTr="008513FD">
        <w:trPr>
          <w:trHeight w:val="520"/>
        </w:trPr>
        <w:tc>
          <w:tcPr>
            <w:tcW w:w="10773" w:type="dxa"/>
            <w:gridSpan w:val="2"/>
            <w:vAlign w:val="center"/>
          </w:tcPr>
          <w:p w:rsidR="00787A63" w:rsidRPr="003D4A05" w:rsidRDefault="008513FD" w:rsidP="002A48AE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pacing w:after="40"/>
              <w:jc w:val="center"/>
              <w:rPr>
                <w:rFonts w:asciiTheme="majorHAnsi" w:eastAsia="Calibri" w:hAnsiTheme="majorHAnsi" w:cs="Calibri"/>
                <w:i/>
                <w:color w:val="000000"/>
                <w:sz w:val="18"/>
                <w:szCs w:val="18"/>
              </w:rPr>
            </w:pPr>
            <w:bookmarkStart w:id="3" w:name="_gshqk6y363rx" w:colFirst="0" w:colLast="0"/>
            <w:bookmarkEnd w:id="3"/>
            <w:r w:rsidRPr="003D4A05">
              <w:rPr>
                <w:rFonts w:asciiTheme="majorHAnsi" w:eastAsia="Calibri" w:hAnsiTheme="majorHAnsi" w:cs="Calibri"/>
                <w:i/>
                <w:color w:val="000000"/>
                <w:sz w:val="18"/>
                <w:szCs w:val="18"/>
              </w:rPr>
              <w:t xml:space="preserve">Votre entreprise a obtenu le marché de construction de la </w:t>
            </w:r>
            <w:r w:rsidR="002A48AE">
              <w:rPr>
                <w:rFonts w:asciiTheme="majorHAnsi" w:eastAsia="Calibri" w:hAnsiTheme="majorHAnsi" w:cs="Calibri"/>
                <w:i/>
                <w:color w:val="000000"/>
                <w:sz w:val="18"/>
                <w:szCs w:val="18"/>
              </w:rPr>
              <w:t xml:space="preserve">tranche 2 </w:t>
            </w:r>
            <w:r w:rsidRPr="003D4A05">
              <w:rPr>
                <w:rFonts w:asciiTheme="majorHAnsi" w:eastAsia="Calibri" w:hAnsiTheme="majorHAnsi" w:cs="Calibri"/>
                <w:i/>
                <w:color w:val="000000"/>
                <w:sz w:val="18"/>
                <w:szCs w:val="18"/>
              </w:rPr>
              <w:t>du projet “Pierre Verte”, vous découvrez votre mission sur ce chantier.</w:t>
            </w:r>
          </w:p>
        </w:tc>
      </w:tr>
      <w:tr w:rsidR="00787A63" w:rsidTr="003B1EC3">
        <w:trPr>
          <w:trHeight w:val="296"/>
        </w:trPr>
        <w:tc>
          <w:tcPr>
            <w:tcW w:w="10773" w:type="dxa"/>
            <w:gridSpan w:val="2"/>
            <w:shd w:val="clear" w:color="auto" w:fill="B7DDE8"/>
            <w:vAlign w:val="center"/>
          </w:tcPr>
          <w:p w:rsidR="00787A63" w:rsidRPr="003D4A05" w:rsidRDefault="008513FD" w:rsidP="003B1EC3">
            <w:pPr>
              <w:jc w:val="center"/>
              <w:rPr>
                <w:rFonts w:asciiTheme="majorHAnsi" w:hAnsiTheme="majorHAnsi"/>
                <w:color w:val="000000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  <w:t>Eléments à retenir</w:t>
            </w:r>
          </w:p>
        </w:tc>
      </w:tr>
      <w:tr w:rsidR="00787A63" w:rsidTr="008513FD">
        <w:trPr>
          <w:trHeight w:val="580"/>
        </w:trPr>
        <w:tc>
          <w:tcPr>
            <w:tcW w:w="10773" w:type="dxa"/>
            <w:gridSpan w:val="2"/>
          </w:tcPr>
          <w:p w:rsidR="00787A63" w:rsidRPr="003D4A05" w:rsidRDefault="00851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" w:hAnsiTheme="majorHAnsi" w:cs="Arial"/>
                <w:color w:val="000000"/>
                <w:sz w:val="18"/>
                <w:szCs w:val="16"/>
                <w:u w:val="single"/>
              </w:rPr>
            </w:pP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6"/>
                <w:u w:val="single"/>
              </w:rPr>
              <w:t>A l’issue de la séquence, l’élève sera capable de</w:t>
            </w:r>
            <w:r w:rsidR="003D4A05">
              <w:rPr>
                <w:rFonts w:asciiTheme="majorHAnsi" w:eastAsia="Arial" w:hAnsiTheme="majorHAnsi" w:cs="Arial"/>
                <w:color w:val="000000"/>
                <w:sz w:val="18"/>
                <w:szCs w:val="16"/>
                <w:u w:val="single"/>
              </w:rPr>
              <w:t xml:space="preserve"> </w:t>
            </w:r>
            <w:r w:rsidRPr="003D4A05">
              <w:rPr>
                <w:rFonts w:asciiTheme="majorHAnsi" w:eastAsia="Arial" w:hAnsiTheme="majorHAnsi" w:cs="Arial"/>
                <w:color w:val="000000"/>
                <w:sz w:val="18"/>
                <w:szCs w:val="16"/>
                <w:u w:val="single"/>
              </w:rPr>
              <w:t>:</w:t>
            </w:r>
          </w:p>
          <w:p w:rsidR="00787A63" w:rsidRPr="00591F72" w:rsidRDefault="00591F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eastAsia="Arial" w:hAnsiTheme="majorHAnsi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l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ocaliser</w:t>
            </w:r>
            <w:proofErr w:type="gramEnd"/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le lieu de l’intervention et identifier le contexte de l’intervention</w:t>
            </w: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 ;</w:t>
            </w:r>
          </w:p>
          <w:p w:rsidR="00591F72" w:rsidRPr="00591F72" w:rsidRDefault="00591F72" w:rsidP="00591F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eastAsia="Arial" w:hAnsiTheme="majorHAnsi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i</w:t>
            </w:r>
            <w:r w:rsidRPr="00B01B0D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dentifier</w:t>
            </w:r>
            <w:proofErr w:type="gramEnd"/>
            <w:r w:rsidRPr="00B01B0D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 xml:space="preserve"> les principales caractéristiques d'un ouvrage</w:t>
            </w: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 ;</w:t>
            </w:r>
          </w:p>
          <w:p w:rsidR="00591F72" w:rsidRPr="003D4A05" w:rsidRDefault="00591F72" w:rsidP="00591F7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Theme="majorHAnsi" w:eastAsia="Arial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t</w:t>
            </w:r>
            <w:r w:rsidRPr="003D4A05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ravailler en équipe et adopter des postures d’écoute, de discussion, de prise en compte d’avis, de participation</w:t>
            </w:r>
            <w:r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.</w:t>
            </w:r>
          </w:p>
        </w:tc>
      </w:tr>
      <w:tr w:rsidR="00787A63" w:rsidTr="003B1EC3">
        <w:trPr>
          <w:trHeight w:val="440"/>
        </w:trPr>
        <w:tc>
          <w:tcPr>
            <w:tcW w:w="5103" w:type="dxa"/>
            <w:shd w:val="clear" w:color="auto" w:fill="B7DDE8"/>
            <w:vAlign w:val="center"/>
          </w:tcPr>
          <w:p w:rsidR="00787A63" w:rsidRPr="003D4A05" w:rsidRDefault="008513FD" w:rsidP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  <w:t>Liens avec les autres disciplines</w:t>
            </w:r>
          </w:p>
        </w:tc>
        <w:tc>
          <w:tcPr>
            <w:tcW w:w="5670" w:type="dxa"/>
            <w:shd w:val="clear" w:color="auto" w:fill="B7DDE8"/>
            <w:tcMar>
              <w:left w:w="38" w:type="dxa"/>
            </w:tcMar>
            <w:vAlign w:val="center"/>
          </w:tcPr>
          <w:p w:rsidR="00787A63" w:rsidRPr="003D4A05" w:rsidRDefault="008513FD" w:rsidP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  <w:t>Modalités d’évaluation</w:t>
            </w:r>
          </w:p>
        </w:tc>
      </w:tr>
      <w:tr w:rsidR="00787A63" w:rsidTr="00591F72">
        <w:trPr>
          <w:trHeight w:val="590"/>
        </w:trPr>
        <w:tc>
          <w:tcPr>
            <w:tcW w:w="5103" w:type="dxa"/>
            <w:vAlign w:val="center"/>
          </w:tcPr>
          <w:p w:rsidR="00787A63" w:rsidRPr="00591F72" w:rsidRDefault="00591F72" w:rsidP="00591F72">
            <w:pPr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591F72">
              <w:rPr>
                <w:rFonts w:asciiTheme="majorHAnsi" w:hAnsiTheme="majorHAnsi"/>
                <w:color w:val="000000"/>
                <w:sz w:val="18"/>
                <w:szCs w:val="18"/>
              </w:rPr>
              <w:t>Sans objet</w:t>
            </w:r>
          </w:p>
        </w:tc>
        <w:tc>
          <w:tcPr>
            <w:tcW w:w="5670" w:type="dxa"/>
            <w:shd w:val="clear" w:color="auto" w:fill="auto"/>
            <w:tcMar>
              <w:left w:w="38" w:type="dxa"/>
            </w:tcMar>
          </w:tcPr>
          <w:p w:rsidR="00591F72" w:rsidRDefault="00591F72">
            <w:pPr>
              <w:jc w:val="both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</w:p>
          <w:p w:rsidR="00787A63" w:rsidRPr="00591F72" w:rsidRDefault="00591F72" w:rsidP="00591F72">
            <w:pPr>
              <w:jc w:val="center"/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Calibri" w:hAnsiTheme="majorHAnsi" w:cs="Calibri"/>
                <w:color w:val="000000"/>
                <w:sz w:val="18"/>
                <w:szCs w:val="18"/>
              </w:rPr>
              <w:t>Evaluation formative</w:t>
            </w:r>
          </w:p>
        </w:tc>
      </w:tr>
    </w:tbl>
    <w:p w:rsidR="008E3AE8" w:rsidRDefault="008E3AE8"/>
    <w:tbl>
      <w:tblPr>
        <w:tblStyle w:val="2"/>
        <w:tblW w:w="10773" w:type="dxa"/>
        <w:tblInd w:w="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6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2126"/>
        <w:gridCol w:w="2835"/>
      </w:tblGrid>
      <w:tr w:rsidR="00787A63" w:rsidTr="003B1EC3">
        <w:trPr>
          <w:trHeight w:val="389"/>
        </w:trPr>
        <w:tc>
          <w:tcPr>
            <w:tcW w:w="10773" w:type="dxa"/>
            <w:gridSpan w:val="5"/>
            <w:tcBorders>
              <w:top w:val="single" w:sz="6" w:space="0" w:color="000001"/>
            </w:tcBorders>
            <w:shd w:val="clear" w:color="auto" w:fill="B7DDE8"/>
            <w:vAlign w:val="center"/>
          </w:tcPr>
          <w:p w:rsidR="00787A63" w:rsidRPr="003D4A05" w:rsidRDefault="008513FD" w:rsidP="003B1EC3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22"/>
                <w:szCs w:val="22"/>
              </w:rPr>
              <w:t>Déroulement de la séquence</w:t>
            </w:r>
          </w:p>
        </w:tc>
      </w:tr>
      <w:tr w:rsidR="008513FD" w:rsidTr="008513FD">
        <w:trPr>
          <w:trHeight w:val="500"/>
        </w:trPr>
        <w:tc>
          <w:tcPr>
            <w:tcW w:w="2410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787A63" w:rsidRPr="003D4A05" w:rsidRDefault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  <w:t xml:space="preserve">Questionnement pour mettre en réflexion les élèves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3D4A05" w:rsidRDefault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  <w:t>Démarche Pédagogique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787A63" w:rsidRPr="003D4A05" w:rsidRDefault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  <w:t>Activités élèves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787A63" w:rsidRPr="003D4A05" w:rsidRDefault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  <w:t>Ressources – Matériels</w:t>
            </w:r>
          </w:p>
        </w:tc>
        <w:tc>
          <w:tcPr>
            <w:tcW w:w="2835" w:type="dxa"/>
            <w:tcBorders>
              <w:lef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787A63" w:rsidRPr="003D4A05" w:rsidRDefault="008513FD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</w:pPr>
            <w:r w:rsidRPr="003D4A05">
              <w:rPr>
                <w:rFonts w:asciiTheme="majorHAnsi" w:eastAsia="Calibri" w:hAnsiTheme="majorHAnsi" w:cs="Calibri"/>
                <w:b/>
                <w:color w:val="000000"/>
                <w:sz w:val="18"/>
                <w:szCs w:val="18"/>
              </w:rPr>
              <w:t>Conclusion - Bilan</w:t>
            </w:r>
          </w:p>
        </w:tc>
      </w:tr>
      <w:tr w:rsidR="008513FD" w:rsidRPr="003D4A05" w:rsidTr="00FF18BD">
        <w:trPr>
          <w:trHeight w:val="1778"/>
        </w:trPr>
        <w:tc>
          <w:tcPr>
            <w:tcW w:w="2410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1F53B7" w:rsidRPr="00BC7648" w:rsidRDefault="001F53B7" w:rsidP="00FC6E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ind w:left="45" w:right="74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Quelle es</w:t>
            </w:r>
            <w:r w:rsidR="006E3F32" w:rsidRPr="00BC7648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t la nature et la situation géographique du chantier ?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591F72" w:rsidRDefault="007B3EF0" w:rsidP="00FF18BD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Démarche d’investigation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787A63" w:rsidRPr="00591F72" w:rsidRDefault="00FC6E8D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Rechercher</w:t>
            </w:r>
            <w:r w:rsid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-Localiser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F55BF1" w:rsidRPr="00591F72" w:rsidRDefault="008513FD" w:rsidP="00F55BF1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</w:t>
            </w:r>
            <w:r w:rsidR="00F55BF1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lans de l’existant et projet, état des lieux, APD</w:t>
            </w:r>
          </w:p>
          <w:p w:rsidR="00787A63" w:rsidRPr="00591F72" w:rsidRDefault="008513FD" w:rsidP="008513FD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Maquette numérique</w:t>
            </w:r>
          </w:p>
          <w:p w:rsidR="00BC7648" w:rsidRPr="00591F72" w:rsidRDefault="00BC7648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proofErr w:type="spellStart"/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Géoportail</w:t>
            </w:r>
            <w:proofErr w:type="spellEnd"/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cadastre.gouv</w:t>
            </w:r>
            <w:proofErr w:type="spellEnd"/>
            <w:proofErr w:type="gramEnd"/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, Google </w:t>
            </w:r>
            <w:proofErr w:type="spellStart"/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earth</w:t>
            </w:r>
            <w:proofErr w:type="spellEnd"/>
          </w:p>
          <w:p w:rsidR="00787A63" w:rsidRPr="00591F72" w:rsidRDefault="008513FD" w:rsidP="005F199B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Photogrammétrie</w:t>
            </w:r>
          </w:p>
        </w:tc>
        <w:tc>
          <w:tcPr>
            <w:tcW w:w="2835" w:type="dxa"/>
            <w:tcBorders>
              <w:lef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787A63" w:rsidRPr="00591F72" w:rsidRDefault="008513FD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élèves ont pris connaissance du projet</w:t>
            </w:r>
            <w:r w:rsid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et ont</w:t>
            </w:r>
            <w:r w:rsidR="00BC7648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compris l’intérêt de localiser le chantier en fonction de leur spécialité.</w:t>
            </w:r>
          </w:p>
        </w:tc>
      </w:tr>
      <w:tr w:rsidR="008513FD" w:rsidRPr="003D4A05" w:rsidTr="00850735">
        <w:trPr>
          <w:trHeight w:val="1382"/>
        </w:trPr>
        <w:tc>
          <w:tcPr>
            <w:tcW w:w="2410" w:type="dxa"/>
            <w:tcBorders>
              <w:top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6E3F32" w:rsidRPr="00BC7648" w:rsidRDefault="006E3F32" w:rsidP="006E3F32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auto"/>
                <w:sz w:val="18"/>
                <w:szCs w:val="18"/>
              </w:rPr>
              <w:t>Quels sont les ouvrages concernés par la tranche 2 ?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787A63" w:rsidRPr="00591F72" w:rsidRDefault="007B3EF0" w:rsidP="00FF18BD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Démarche d’investigation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787A63" w:rsidRPr="00591F72" w:rsidRDefault="00FC6E8D" w:rsidP="005F199B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Rendre compte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F55BF1" w:rsidRPr="00591F72" w:rsidRDefault="00F55BF1" w:rsidP="008513FD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Plans de l’existant et projet, état des lieux, APD </w:t>
            </w:r>
          </w:p>
          <w:p w:rsidR="00787A63" w:rsidRPr="00591F72" w:rsidRDefault="008513FD" w:rsidP="008513FD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Maquette numérique</w:t>
            </w:r>
          </w:p>
          <w:p w:rsidR="00787A63" w:rsidRPr="00591F72" w:rsidRDefault="008513FD" w:rsidP="00F55BF1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Photogrammétrie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787A63" w:rsidRPr="00591F72" w:rsidRDefault="008513FD" w:rsidP="005F199B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élèves ont </w:t>
            </w:r>
            <w:r w:rsidR="00FC6E8D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pris connaissance des différent</w:t>
            </w: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s </w:t>
            </w:r>
            <w:r w:rsidR="005F199B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ouvrages du bâtiment</w:t>
            </w:r>
            <w:r w:rsidR="00FC6E8D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 : </w:t>
            </w:r>
            <w:r w:rsidR="005F199B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tranche 1</w:t>
            </w:r>
            <w:r w:rsidR="00F55BF1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="005F199B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/</w:t>
            </w:r>
            <w:r w:rsidR="00F55BF1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="005F199B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tranche 2 ; </w:t>
            </w:r>
            <w:r w:rsidR="00FC6E8D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Rénovation + extension</w:t>
            </w:r>
            <w:r w:rsidR="00850735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850735" w:rsidRPr="003D4A05" w:rsidTr="00FE4D18">
        <w:trPr>
          <w:trHeight w:val="1511"/>
        </w:trPr>
        <w:tc>
          <w:tcPr>
            <w:tcW w:w="2410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850735" w:rsidRPr="00591F72" w:rsidRDefault="000A2341" w:rsidP="000A2341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 partir d’un ouvrage de la</w:t>
            </w:r>
            <w:r w:rsidR="00FE4D18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tranche 2, quels sont</w:t>
            </w:r>
            <w:r w:rsidR="00850735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les </w:t>
            </w:r>
            <w:r w:rsidR="00FE4D18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ouvrages-métiers sur lesquels vous interviendrez</w:t>
            </w:r>
            <w:r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 ?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850735" w:rsidRPr="00591F72" w:rsidRDefault="00850735" w:rsidP="00850735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Démarche d’investigation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850735" w:rsidRPr="00591F72" w:rsidRDefault="00FE4D18" w:rsidP="00C70459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Repérer-</w:t>
            </w:r>
            <w:r w:rsidR="00C70459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</w:t>
            </w: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nventorier</w:t>
            </w:r>
            <w:r w:rsidR="000A2341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- Associer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BC7648" w:rsidRPr="00BC7648" w:rsidRDefault="00FE4D18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strike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corps d’états du CCTP</w:t>
            </w:r>
            <w:r w:rsidR="00BC7648" w:rsidRPr="00BC7648">
              <w:rPr>
                <w:rFonts w:asciiTheme="majorHAnsi" w:eastAsia="Arial" w:hAnsiTheme="majorHAnsi" w:cs="Arial"/>
                <w:strike/>
                <w:color w:val="000000"/>
                <w:sz w:val="18"/>
                <w:szCs w:val="18"/>
              </w:rPr>
              <w:t xml:space="preserve"> </w:t>
            </w:r>
          </w:p>
          <w:p w:rsidR="00BC7648" w:rsidRPr="00BC7648" w:rsidRDefault="00BC7648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Plans de l’existant et projet.</w:t>
            </w:r>
          </w:p>
          <w:p w:rsidR="00BC7648" w:rsidRPr="00BC7648" w:rsidRDefault="00BC7648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Maquette numérique</w:t>
            </w:r>
          </w:p>
          <w:p w:rsidR="00850735" w:rsidRPr="00BC7648" w:rsidRDefault="00BC7648" w:rsidP="00BC7648">
            <w:pPr>
              <w:spacing w:before="120" w:after="120"/>
              <w:ind w:left="45" w:right="74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Photogrammétrie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BC7648" w:rsidRPr="00BC7648" w:rsidRDefault="00BC7648" w:rsidP="00FE4D18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L’élève fait le lien entre une partie d’ouvrage et un métier.</w:t>
            </w:r>
          </w:p>
          <w:p w:rsidR="00850735" w:rsidRPr="00BC7648" w:rsidRDefault="00850735" w:rsidP="00FE4D18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Les élèves </w:t>
            </w:r>
            <w:r w:rsidR="00FE4D18"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ont</w:t>
            </w: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</w:t>
            </w:r>
            <w:r w:rsidR="00FE4D18"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inventorié</w:t>
            </w: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 les </w:t>
            </w:r>
            <w:r w:rsidR="00FE4D18"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ouvrages relatifs à la spécialité</w:t>
            </w:r>
            <w:r w:rsidRPr="00BC7648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.</w:t>
            </w:r>
          </w:p>
        </w:tc>
      </w:tr>
      <w:tr w:rsidR="00850735" w:rsidRPr="003D4A05" w:rsidTr="00826C26">
        <w:trPr>
          <w:trHeight w:val="1151"/>
        </w:trPr>
        <w:tc>
          <w:tcPr>
            <w:tcW w:w="2410" w:type="dxa"/>
            <w:tcBorders>
              <w:top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850735" w:rsidRPr="00591F72" w:rsidRDefault="00FE4D18" w:rsidP="00FE4D18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 xml:space="preserve">Sur la tranche 2, comment et à quel moment </w:t>
            </w:r>
            <w:r w:rsidR="00826C26"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allez-vous intervenir ?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31" w:type="dxa"/>
            </w:tcMar>
            <w:vAlign w:val="center"/>
          </w:tcPr>
          <w:p w:rsidR="00850735" w:rsidRPr="00591F72" w:rsidRDefault="00850735" w:rsidP="00850735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Démarche de résolution de problème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850735" w:rsidRPr="00591F72" w:rsidRDefault="00FE4D18" w:rsidP="00850735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Ordonnancer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850735" w:rsidRPr="00591F72" w:rsidRDefault="00826C26" w:rsidP="00850735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Aucun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850735" w:rsidRPr="00591F72" w:rsidRDefault="00FE4D18" w:rsidP="00FE4D18">
            <w:pPr>
              <w:ind w:left="48" w:right="72"/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</w:pPr>
            <w:r w:rsidRPr="00591F72">
              <w:rPr>
                <w:rFonts w:asciiTheme="majorHAnsi" w:eastAsia="Arial" w:hAnsiTheme="majorHAnsi" w:cs="Arial"/>
                <w:color w:val="000000"/>
                <w:sz w:val="18"/>
                <w:szCs w:val="18"/>
              </w:rPr>
              <w:t>Les élèves ont décomposé les ouvrages de chaque métier en tâches et ont ordonnancé ces tâches en commun.</w:t>
            </w:r>
          </w:p>
        </w:tc>
      </w:tr>
    </w:tbl>
    <w:p w:rsidR="00787A63" w:rsidRPr="003D4A05" w:rsidRDefault="00787A63" w:rsidP="003D4A05">
      <w:pPr>
        <w:rPr>
          <w:color w:val="000000"/>
          <w:sz w:val="18"/>
          <w:szCs w:val="18"/>
        </w:rPr>
      </w:pPr>
    </w:p>
    <w:sectPr w:rsidR="00787A63" w:rsidRPr="003D4A05">
      <w:pgSz w:w="11906" w:h="16838"/>
      <w:pgMar w:top="567" w:right="567" w:bottom="567" w:left="567" w:header="0" w:footer="32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nito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69F9"/>
    <w:multiLevelType w:val="multilevel"/>
    <w:tmpl w:val="A5F40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2E3FD6"/>
    <w:multiLevelType w:val="multilevel"/>
    <w:tmpl w:val="9230B2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2DB12B6"/>
    <w:multiLevelType w:val="multilevel"/>
    <w:tmpl w:val="22241E8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63"/>
    <w:rsid w:val="000A2341"/>
    <w:rsid w:val="001F53B7"/>
    <w:rsid w:val="002A48AE"/>
    <w:rsid w:val="003B1EC3"/>
    <w:rsid w:val="003D4A05"/>
    <w:rsid w:val="004440B9"/>
    <w:rsid w:val="004B3753"/>
    <w:rsid w:val="00591F72"/>
    <w:rsid w:val="005F199B"/>
    <w:rsid w:val="00663506"/>
    <w:rsid w:val="006E3F32"/>
    <w:rsid w:val="00787A63"/>
    <w:rsid w:val="007B3EF0"/>
    <w:rsid w:val="007B7240"/>
    <w:rsid w:val="00826C26"/>
    <w:rsid w:val="00850735"/>
    <w:rsid w:val="008513FD"/>
    <w:rsid w:val="008E3AE8"/>
    <w:rsid w:val="0094064D"/>
    <w:rsid w:val="00AE6CE8"/>
    <w:rsid w:val="00B01B0D"/>
    <w:rsid w:val="00BC7648"/>
    <w:rsid w:val="00BD3866"/>
    <w:rsid w:val="00C61FB8"/>
    <w:rsid w:val="00C70459"/>
    <w:rsid w:val="00D1352B"/>
    <w:rsid w:val="00D22459"/>
    <w:rsid w:val="00D97AFB"/>
    <w:rsid w:val="00F55BF1"/>
    <w:rsid w:val="00FB558A"/>
    <w:rsid w:val="00FC6E8D"/>
    <w:rsid w:val="00FE4D18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7B81"/>
  <w15:docId w15:val="{4D59C5CB-777C-40AF-80F7-41D065E6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outlineLvl w:val="0"/>
    </w:pPr>
    <w:rPr>
      <w:rFonts w:ascii="Nunito" w:eastAsia="Nunito" w:hAnsi="Nunito" w:cs="Nunito"/>
      <w:b/>
      <w:sz w:val="28"/>
      <w:szCs w:val="28"/>
    </w:rPr>
  </w:style>
  <w:style w:type="paragraph" w:styleId="Titre2">
    <w:name w:val="heading 2"/>
    <w:basedOn w:val="Normal"/>
    <w:next w:val="Normal"/>
    <w:pPr>
      <w:keepNext/>
      <w:jc w:val="center"/>
      <w:outlineLvl w:val="1"/>
    </w:pPr>
    <w:rPr>
      <w:rFonts w:ascii="Nunito" w:eastAsia="Nunito" w:hAnsi="Nunito" w:cs="Nunito"/>
      <w:b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DB66-7822-479E-9105-A0861D92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</dc:creator>
  <cp:keywords/>
  <dc:description/>
  <cp:lastModifiedBy>CTX</cp:lastModifiedBy>
  <cp:revision>4</cp:revision>
  <dcterms:created xsi:type="dcterms:W3CDTF">2018-12-11T08:20:00Z</dcterms:created>
  <dcterms:modified xsi:type="dcterms:W3CDTF">2018-12-11T11:36:00Z</dcterms:modified>
</cp:coreProperties>
</file>