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DA4" w:rsidRDefault="00BC2D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66"/>
        <w:gridCol w:w="5462"/>
      </w:tblGrid>
      <w:tr w:rsidR="00BC2DA4">
        <w:trPr>
          <w:trHeight w:val="1520"/>
        </w:trPr>
        <w:tc>
          <w:tcPr>
            <w:tcW w:w="5166" w:type="dxa"/>
          </w:tcPr>
          <w:p w:rsidR="00BC2DA4" w:rsidRDefault="00602352">
            <w:pPr>
              <w:jc w:val="center"/>
            </w:pPr>
            <w:bookmarkStart w:id="0" w:name="_gjdgxs" w:colFirst="0" w:colLast="0"/>
            <w:bookmarkEnd w:id="0"/>
            <w:r>
              <w:rPr>
                <w:noProof/>
              </w:rPr>
              <w:drawing>
                <wp:inline distT="0" distB="0" distL="0" distR="0">
                  <wp:extent cx="2490788" cy="937796"/>
                  <wp:effectExtent l="0" t="0" r="0" b="0"/>
                  <wp:docPr id="1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788" cy="9377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2" w:type="dxa"/>
          </w:tcPr>
          <w:p w:rsidR="00BC2DA4" w:rsidRDefault="0060235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09838" cy="905308"/>
                  <wp:effectExtent l="0" t="0" r="0" b="0"/>
                  <wp:docPr id="1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838" cy="9053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2DA4" w:rsidRDefault="00BC2DA4">
      <w:pPr>
        <w:spacing w:after="0" w:line="240" w:lineRule="auto"/>
        <w:jc w:val="center"/>
        <w:rPr>
          <w:b/>
          <w:color w:val="C00000"/>
          <w:sz w:val="20"/>
          <w:szCs w:val="20"/>
          <w:u w:val="single"/>
        </w:rPr>
      </w:pPr>
    </w:p>
    <w:p w:rsidR="00BC2DA4" w:rsidRDefault="00602352">
      <w:pPr>
        <w:spacing w:after="0" w:line="240" w:lineRule="auto"/>
        <w:jc w:val="center"/>
        <w:rPr>
          <w:b/>
          <w:color w:val="C00000"/>
          <w:sz w:val="24"/>
          <w:szCs w:val="24"/>
          <w:u w:val="single"/>
        </w:rPr>
      </w:pPr>
      <w:r>
        <w:rPr>
          <w:b/>
          <w:color w:val="C00000"/>
          <w:sz w:val="24"/>
          <w:szCs w:val="24"/>
          <w:u w:val="single"/>
        </w:rPr>
        <w:t>Les scénarios envisagés suite à l’inventaire pédagogique d’un dossier</w:t>
      </w:r>
    </w:p>
    <w:p w:rsidR="00BC2DA4" w:rsidRDefault="00BC2DA4">
      <w:pPr>
        <w:spacing w:after="0" w:line="240" w:lineRule="auto"/>
        <w:jc w:val="center"/>
        <w:rPr>
          <w:color w:val="C00000"/>
          <w:sz w:val="20"/>
          <w:szCs w:val="20"/>
          <w:u w:val="single"/>
        </w:rPr>
      </w:pPr>
    </w:p>
    <w:p w:rsidR="00BC2DA4" w:rsidRDefault="00BC2DA4">
      <w:pPr>
        <w:spacing w:after="0" w:line="240" w:lineRule="auto"/>
        <w:jc w:val="center"/>
        <w:rPr>
          <w:rFonts w:ascii="Arial" w:eastAsia="Arial" w:hAnsi="Arial" w:cs="Arial"/>
          <w:sz w:val="8"/>
          <w:szCs w:val="8"/>
        </w:rPr>
      </w:pPr>
    </w:p>
    <w:tbl>
      <w:tblPr>
        <w:tblStyle w:val="a0"/>
        <w:tblW w:w="107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"/>
        <w:gridCol w:w="3245"/>
        <w:gridCol w:w="3245"/>
        <w:gridCol w:w="3290"/>
      </w:tblGrid>
      <w:tr w:rsidR="00BC2DA4" w:rsidTr="00564FD8">
        <w:trPr>
          <w:trHeight w:val="680"/>
        </w:trPr>
        <w:tc>
          <w:tcPr>
            <w:tcW w:w="10740" w:type="dxa"/>
            <w:gridSpan w:val="4"/>
            <w:shd w:val="clear" w:color="auto" w:fill="9CC3E5"/>
          </w:tcPr>
          <w:p w:rsidR="00BC2DA4" w:rsidRDefault="00602352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SUPPORT PÉDAGOGIQUE</w:t>
            </w:r>
          </w:p>
          <w:p w:rsidR="00BC2DA4" w:rsidRDefault="0060235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LOCAUX BANQUE DE FRANCE</w:t>
            </w:r>
          </w:p>
          <w:p w:rsidR="00BC2DA4" w:rsidRDefault="00602352">
            <w:pPr>
              <w:jc w:val="center"/>
              <w:rPr>
                <w:rFonts w:ascii="Arial" w:eastAsia="Arial" w:hAnsi="Arial" w:cs="Arial"/>
                <w:b/>
                <w:color w:val="C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PIERRE VERTE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44 Rue Victor HUGO – 32000 AUCH</w:t>
            </w:r>
          </w:p>
        </w:tc>
      </w:tr>
      <w:tr w:rsidR="00BC2DA4" w:rsidTr="00564FD8">
        <w:trPr>
          <w:trHeight w:val="2440"/>
        </w:trPr>
        <w:tc>
          <w:tcPr>
            <w:tcW w:w="10740" w:type="dxa"/>
            <w:gridSpan w:val="4"/>
            <w:vAlign w:val="bottom"/>
          </w:tcPr>
          <w:p w:rsidR="00BC2DA4" w:rsidRDefault="00602352">
            <w:pPr>
              <w:spacing w:after="120"/>
              <w:ind w:left="-112" w:right="-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2600325" cy="1841475"/>
                  <wp:effectExtent l="0" t="0" r="0" b="0"/>
                  <wp:docPr id="12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84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DA4" w:rsidTr="00564FD8">
        <w:trPr>
          <w:trHeight w:val="220"/>
        </w:trPr>
        <w:tc>
          <w:tcPr>
            <w:tcW w:w="10740" w:type="dxa"/>
            <w:gridSpan w:val="4"/>
            <w:shd w:val="clear" w:color="auto" w:fill="FFFFCC"/>
          </w:tcPr>
          <w:p w:rsidR="00BC2DA4" w:rsidRDefault="00602352">
            <w:pPr>
              <w:spacing w:after="120"/>
              <w:jc w:val="center"/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LES SPÉCIALITÉS DE BACCALAURÉAT</w:t>
            </w:r>
          </w:p>
        </w:tc>
      </w:tr>
      <w:tr w:rsidR="00BC2DA4" w:rsidTr="00564FD8">
        <w:trPr>
          <w:trHeight w:val="320"/>
        </w:trPr>
        <w:tc>
          <w:tcPr>
            <w:tcW w:w="960" w:type="dxa"/>
            <w:vMerge w:val="restart"/>
            <w:shd w:val="clear" w:color="auto" w:fill="FFFFCC"/>
          </w:tcPr>
          <w:p w:rsidR="00BC2DA4" w:rsidRDefault="00BC2DA4">
            <w:pPr>
              <w:spacing w:after="12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BC2DA4" w:rsidRDefault="00602352">
            <w:pPr>
              <w:spacing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LES</w:t>
            </w:r>
          </w:p>
          <w:p w:rsidR="00BC2DA4" w:rsidRDefault="00602352">
            <w:pPr>
              <w:spacing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MÉTIERS</w:t>
            </w:r>
          </w:p>
          <w:p w:rsidR="00BC2DA4" w:rsidRDefault="00602352">
            <w:pPr>
              <w:spacing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DE</w:t>
            </w:r>
          </w:p>
          <w:p w:rsidR="00BC2DA4" w:rsidRDefault="00602352">
            <w:pPr>
              <w:spacing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LA</w:t>
            </w:r>
          </w:p>
          <w:p w:rsidR="00BC2DA4" w:rsidRDefault="00602352">
            <w:pPr>
              <w:spacing w:after="2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FILIÈRE</w:t>
            </w:r>
          </w:p>
        </w:tc>
        <w:tc>
          <w:tcPr>
            <w:tcW w:w="3245" w:type="dxa"/>
            <w:shd w:val="clear" w:color="auto" w:fill="ACB9CA"/>
            <w:vAlign w:val="bottom"/>
          </w:tcPr>
          <w:p w:rsidR="00BC2DA4" w:rsidRDefault="00602352">
            <w:pPr>
              <w:spacing w:after="12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IPB</w:t>
            </w:r>
          </w:p>
        </w:tc>
        <w:tc>
          <w:tcPr>
            <w:tcW w:w="3245" w:type="dxa"/>
            <w:shd w:val="clear" w:color="auto" w:fill="FFE599"/>
            <w:vAlign w:val="bottom"/>
          </w:tcPr>
          <w:p w:rsidR="00BC2DA4" w:rsidRDefault="00602352">
            <w:pPr>
              <w:spacing w:after="12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AFB</w:t>
            </w:r>
          </w:p>
        </w:tc>
        <w:tc>
          <w:tcPr>
            <w:tcW w:w="3290" w:type="dxa"/>
            <w:shd w:val="clear" w:color="auto" w:fill="C5E0B3"/>
            <w:vAlign w:val="bottom"/>
          </w:tcPr>
          <w:p w:rsidR="00BC2DA4" w:rsidRDefault="00602352">
            <w:pPr>
              <w:spacing w:after="12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OBM</w:t>
            </w:r>
          </w:p>
        </w:tc>
      </w:tr>
      <w:tr w:rsidR="00BC2DA4" w:rsidTr="00564FD8">
        <w:trPr>
          <w:trHeight w:val="40"/>
        </w:trPr>
        <w:tc>
          <w:tcPr>
            <w:tcW w:w="960" w:type="dxa"/>
            <w:vMerge/>
            <w:shd w:val="clear" w:color="auto" w:fill="FFFFCC"/>
          </w:tcPr>
          <w:p w:rsidR="00BC2DA4" w:rsidRDefault="00BC2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780" w:type="dxa"/>
            <w:gridSpan w:val="3"/>
            <w:vAlign w:val="center"/>
          </w:tcPr>
          <w:p w:rsidR="00BC2DA4" w:rsidRDefault="00BC2DA4">
            <w:pPr>
              <w:spacing w:after="120"/>
              <w:jc w:val="center"/>
              <w:rPr>
                <w:rFonts w:ascii="Arial" w:eastAsia="Arial" w:hAnsi="Arial" w:cs="Arial"/>
                <w:b/>
                <w:sz w:val="4"/>
                <w:szCs w:val="4"/>
              </w:rPr>
            </w:pPr>
          </w:p>
        </w:tc>
      </w:tr>
      <w:tr w:rsidR="00BC2DA4" w:rsidTr="00564FD8">
        <w:trPr>
          <w:trHeight w:val="372"/>
        </w:trPr>
        <w:tc>
          <w:tcPr>
            <w:tcW w:w="960" w:type="dxa"/>
            <w:vMerge/>
            <w:shd w:val="clear" w:color="auto" w:fill="FFFFCC"/>
          </w:tcPr>
          <w:p w:rsidR="00BC2DA4" w:rsidRDefault="00BC2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4"/>
                <w:szCs w:val="4"/>
              </w:rPr>
            </w:pPr>
          </w:p>
        </w:tc>
        <w:tc>
          <w:tcPr>
            <w:tcW w:w="9780" w:type="dxa"/>
            <w:gridSpan w:val="3"/>
            <w:shd w:val="clear" w:color="auto" w:fill="DEEBF6"/>
            <w:vAlign w:val="center"/>
          </w:tcPr>
          <w:p w:rsidR="00BC2DA4" w:rsidRDefault="00602352" w:rsidP="00564FD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ÉLÉMENTS D'OUVRAGES ÉTUDIÉS</w:t>
            </w:r>
          </w:p>
        </w:tc>
      </w:tr>
      <w:tr w:rsidR="00BC2DA4" w:rsidTr="00564FD8">
        <w:trPr>
          <w:trHeight w:val="380"/>
        </w:trPr>
        <w:tc>
          <w:tcPr>
            <w:tcW w:w="960" w:type="dxa"/>
            <w:vMerge/>
            <w:shd w:val="clear" w:color="auto" w:fill="FFFFCC"/>
          </w:tcPr>
          <w:p w:rsidR="00BC2DA4" w:rsidRDefault="00BC2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45" w:type="dxa"/>
            <w:shd w:val="clear" w:color="auto" w:fill="ACB9CA"/>
            <w:vAlign w:val="center"/>
          </w:tcPr>
          <w:p w:rsidR="00BC2DA4" w:rsidRDefault="00A17725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ENCADREMENT DE LA PORTE</w:t>
            </w:r>
          </w:p>
        </w:tc>
        <w:tc>
          <w:tcPr>
            <w:tcW w:w="3245" w:type="dxa"/>
            <w:shd w:val="clear" w:color="auto" w:fill="FFE599"/>
            <w:vAlign w:val="center"/>
          </w:tcPr>
          <w:p w:rsidR="00BC2DA4" w:rsidRDefault="0060235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FINITIONS DU HALL DE LA BANQUE</w:t>
            </w:r>
          </w:p>
        </w:tc>
        <w:tc>
          <w:tcPr>
            <w:tcW w:w="3290" w:type="dxa"/>
            <w:shd w:val="clear" w:color="auto" w:fill="C5E0B3"/>
            <w:vAlign w:val="center"/>
          </w:tcPr>
          <w:p w:rsidR="00BC2DA4" w:rsidRDefault="0060235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GARDE-CORPS</w:t>
            </w:r>
          </w:p>
        </w:tc>
      </w:tr>
      <w:tr w:rsidR="00A17725" w:rsidTr="00564FD8">
        <w:trPr>
          <w:trHeight w:val="1580"/>
        </w:trPr>
        <w:tc>
          <w:tcPr>
            <w:tcW w:w="960" w:type="dxa"/>
            <w:vMerge/>
            <w:shd w:val="clear" w:color="auto" w:fill="FFFFCC"/>
          </w:tcPr>
          <w:p w:rsidR="00A17725" w:rsidRDefault="00A17725" w:rsidP="00A177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3245" w:type="dxa"/>
            <w:vAlign w:val="center"/>
          </w:tcPr>
          <w:p w:rsidR="00A17725" w:rsidRDefault="004E55F3" w:rsidP="00A17725">
            <w:pPr>
              <w:jc w:val="center"/>
              <w:rPr>
                <w:rFonts w:ascii="Arial" w:eastAsia="Arial" w:hAnsi="Arial" w:cs="Arial"/>
                <w:sz w:val="4"/>
                <w:szCs w:val="4"/>
              </w:rPr>
            </w:pPr>
            <w:r w:rsidRPr="0041440C">
              <w:rPr>
                <w:rFonts w:ascii="Arial" w:eastAsia="Arial" w:hAnsi="Arial" w:cs="Arial"/>
                <w:noProof/>
                <w:sz w:val="4"/>
                <w:szCs w:val="4"/>
              </w:rPr>
              <w:drawing>
                <wp:inline distT="0" distB="0" distL="0" distR="0" wp14:anchorId="562D4F84" wp14:editId="23506F3E">
                  <wp:extent cx="923475" cy="900000"/>
                  <wp:effectExtent l="0" t="0" r="0" b="0"/>
                  <wp:docPr id="27" name="Image 27" descr="D:\CTX\Réforme lycée 2018-2021\Groupe National DGESCO\GT1 - Projet support Pierre verte\Réflexions pédagogique\Version du 10 Déc 2018\Capture dâ€™eÌcran 2018-12-11 aÌ€ 13.35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CTX\Réforme lycée 2018-2021\Groupe National DGESCO\GT1 - Projet support Pierre verte\Réflexions pédagogique\Version du 10 Déc 2018\Capture dâ€™eÌcran 2018-12-11 aÌ€ 13.35.2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91" t="21443"/>
                          <a:stretch/>
                        </pic:blipFill>
                        <pic:spPr bwMode="auto">
                          <a:xfrm>
                            <a:off x="0" y="0"/>
                            <a:ext cx="923475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  <w:vAlign w:val="center"/>
          </w:tcPr>
          <w:p w:rsidR="00A17725" w:rsidRDefault="00A17725" w:rsidP="00A1772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114300" distB="114300" distL="114300" distR="114300" wp14:anchorId="1CD2E334" wp14:editId="6162F36B">
                  <wp:extent cx="1590160" cy="900000"/>
                  <wp:effectExtent l="0" t="0" r="0" b="0"/>
                  <wp:docPr id="16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160" cy="9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0" w:type="dxa"/>
            <w:vAlign w:val="center"/>
          </w:tcPr>
          <w:p w:rsidR="00A17725" w:rsidRDefault="00A17725" w:rsidP="00A17725">
            <w:pPr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A17725" w:rsidRDefault="00A17725" w:rsidP="00A17725">
            <w:pPr>
              <w:jc w:val="center"/>
              <w:rPr>
                <w:rFonts w:ascii="Arial" w:eastAsia="Arial" w:hAnsi="Arial" w:cs="Arial"/>
                <w:sz w:val="4"/>
                <w:szCs w:val="4"/>
              </w:rPr>
            </w:pPr>
            <w:r>
              <w:rPr>
                <w:noProof/>
              </w:rPr>
              <w:drawing>
                <wp:inline distT="114300" distB="114300" distL="114300" distR="114300" wp14:anchorId="2C212C2F" wp14:editId="0FA8D886">
                  <wp:extent cx="1038225" cy="900000"/>
                  <wp:effectExtent l="0" t="0" r="0" b="0"/>
                  <wp:docPr id="1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9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DA4" w:rsidTr="00564FD8">
        <w:trPr>
          <w:trHeight w:val="1833"/>
        </w:trPr>
        <w:tc>
          <w:tcPr>
            <w:tcW w:w="960" w:type="dxa"/>
            <w:shd w:val="clear" w:color="auto" w:fill="FFFFCC"/>
            <w:vAlign w:val="center"/>
          </w:tcPr>
          <w:p w:rsidR="00BC2DA4" w:rsidRDefault="00602352">
            <w:pPr>
              <w:ind w:left="113" w:right="113"/>
              <w:jc w:val="center"/>
              <w:rPr>
                <w:rFonts w:ascii="Arial" w:eastAsia="Arial" w:hAnsi="Arial" w:cs="Arial"/>
                <w:b/>
                <w:color w:val="C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C00000"/>
                <w:sz w:val="16"/>
                <w:szCs w:val="16"/>
              </w:rPr>
              <w:t>LES</w:t>
            </w:r>
          </w:p>
          <w:p w:rsidR="00BC2DA4" w:rsidRDefault="00602352">
            <w:pPr>
              <w:ind w:left="113" w:right="113"/>
              <w:jc w:val="center"/>
              <w:rPr>
                <w:rFonts w:ascii="Arial" w:eastAsia="Arial" w:hAnsi="Arial" w:cs="Arial"/>
                <w:b/>
                <w:color w:val="C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C00000"/>
                <w:sz w:val="16"/>
                <w:szCs w:val="16"/>
              </w:rPr>
              <w:t>COMPÉTENCES</w:t>
            </w:r>
          </w:p>
          <w:p w:rsidR="00BC2DA4" w:rsidRDefault="00602352">
            <w:pPr>
              <w:ind w:left="113" w:right="113"/>
              <w:jc w:val="center"/>
              <w:rPr>
                <w:rFonts w:ascii="Arial" w:eastAsia="Arial" w:hAnsi="Arial" w:cs="Arial"/>
                <w:b/>
                <w:color w:val="C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C00000"/>
                <w:sz w:val="16"/>
                <w:szCs w:val="16"/>
              </w:rPr>
              <w:t>TRAVAILLÉES</w:t>
            </w:r>
          </w:p>
          <w:p w:rsidR="00BC2DA4" w:rsidRDefault="00BC2DA4">
            <w:pPr>
              <w:ind w:left="113" w:right="1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80" w:type="dxa"/>
            <w:gridSpan w:val="3"/>
            <w:shd w:val="clear" w:color="auto" w:fill="FFFFFF"/>
            <w:vAlign w:val="bottom"/>
          </w:tcPr>
          <w:p w:rsidR="00BC2DA4" w:rsidRDefault="00602352" w:rsidP="004E55F3">
            <w:pPr>
              <w:spacing w:after="120" w:line="276" w:lineRule="auto"/>
              <w:jc w:val="center"/>
              <w:rPr>
                <w:rFonts w:ascii="Arial" w:eastAsia="Arial" w:hAnsi="Arial" w:cs="Arial"/>
                <w:color w:val="FF0000"/>
                <w:shd w:val="clear" w:color="auto" w:fill="FFFFCC"/>
              </w:rPr>
            </w:pPr>
            <w:r>
              <w:rPr>
                <w:rFonts w:ascii="Arial" w:eastAsia="Arial" w:hAnsi="Arial" w:cs="Arial"/>
                <w:color w:val="FF0000"/>
                <w:shd w:val="clear" w:color="auto" w:fill="FFFFCC"/>
              </w:rPr>
              <w:t>Séque</w:t>
            </w:r>
            <w:r w:rsidR="00A17725">
              <w:rPr>
                <w:rFonts w:ascii="Arial" w:eastAsia="Arial" w:hAnsi="Arial" w:cs="Arial"/>
                <w:color w:val="FF0000"/>
                <w:shd w:val="clear" w:color="auto" w:fill="FFFFCC"/>
              </w:rPr>
              <w:t>nce 1 : Comprendre sa mission</w:t>
            </w:r>
          </w:p>
          <w:p w:rsidR="00A17725" w:rsidRDefault="00602352">
            <w:pPr>
              <w:spacing w:line="276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</w:rPr>
              <w:tab/>
            </w:r>
            <w:r w:rsidR="00A17725" w:rsidRPr="00A17725">
              <w:rPr>
                <w:rFonts w:ascii="Arial" w:eastAsia="Arial" w:hAnsi="Arial" w:cs="Arial"/>
                <w:color w:val="FF0000"/>
                <w:sz w:val="18"/>
                <w:szCs w:val="18"/>
              </w:rPr>
              <w:t>C1.1.1 - Rechercher les informations nécessaires à la résolution d’un problème posé.</w:t>
            </w:r>
          </w:p>
          <w:p w:rsidR="00A17725" w:rsidRDefault="00A17725" w:rsidP="00A17725">
            <w:pPr>
              <w:spacing w:line="276" w:lineRule="auto"/>
              <w:ind w:left="72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A17725">
              <w:rPr>
                <w:rFonts w:ascii="Arial" w:eastAsia="Arial" w:hAnsi="Arial" w:cs="Arial"/>
                <w:color w:val="FF0000"/>
                <w:sz w:val="18"/>
                <w:szCs w:val="18"/>
              </w:rPr>
              <w:t>C1.1.2 - Classer les informations retenues.</w:t>
            </w:r>
          </w:p>
          <w:p w:rsidR="00A17725" w:rsidRDefault="00A17725" w:rsidP="00A17725">
            <w:pPr>
              <w:spacing w:line="276" w:lineRule="auto"/>
              <w:ind w:left="72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A17725">
              <w:rPr>
                <w:rFonts w:ascii="Arial" w:eastAsia="Arial" w:hAnsi="Arial" w:cs="Arial"/>
                <w:color w:val="FF0000"/>
                <w:sz w:val="18"/>
                <w:szCs w:val="18"/>
              </w:rPr>
              <w:t>C1.2.1 - Localiser le lieu de l’intervention et identifier le contexte de l’intervention</w:t>
            </w: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.</w:t>
            </w:r>
          </w:p>
          <w:p w:rsidR="00A17725" w:rsidRDefault="00A17725" w:rsidP="00A17725">
            <w:pPr>
              <w:spacing w:line="276" w:lineRule="auto"/>
              <w:ind w:left="72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A17725">
              <w:rPr>
                <w:rFonts w:ascii="Arial" w:eastAsia="Arial" w:hAnsi="Arial" w:cs="Arial"/>
                <w:color w:val="FF0000"/>
                <w:sz w:val="18"/>
                <w:szCs w:val="18"/>
              </w:rPr>
              <w:t>C1.2.2 - Identifier un ouvrage ou un élément d'ouvrage sur les pièces graphiques et écrites</w:t>
            </w: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.</w:t>
            </w:r>
          </w:p>
          <w:p w:rsidR="00A17725" w:rsidRDefault="00A17725" w:rsidP="00A17725">
            <w:pPr>
              <w:spacing w:line="276" w:lineRule="auto"/>
              <w:ind w:left="72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A17725">
              <w:rPr>
                <w:rFonts w:ascii="Arial" w:eastAsia="Arial" w:hAnsi="Arial" w:cs="Arial"/>
                <w:color w:val="FF0000"/>
                <w:sz w:val="18"/>
                <w:szCs w:val="18"/>
              </w:rPr>
              <w:t>C1.2.3 - Identifier les principales caractéristiques d'un ouvrage</w:t>
            </w: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.</w:t>
            </w:r>
          </w:p>
          <w:p w:rsidR="00A17725" w:rsidRDefault="00A17725" w:rsidP="00A17725">
            <w:pPr>
              <w:spacing w:line="276" w:lineRule="auto"/>
              <w:ind w:left="72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A17725">
              <w:rPr>
                <w:rFonts w:ascii="Arial" w:eastAsia="Arial" w:hAnsi="Arial" w:cs="Arial"/>
                <w:color w:val="FF0000"/>
                <w:sz w:val="18"/>
                <w:szCs w:val="18"/>
              </w:rPr>
              <w:t>C2.4.1 - Établir un compte rendu oral, écrit ou graphique seul ou en collaboration.</w:t>
            </w:r>
          </w:p>
          <w:p w:rsidR="00A17725" w:rsidRDefault="00A17725" w:rsidP="00A17725">
            <w:pPr>
              <w:spacing w:line="276" w:lineRule="auto"/>
              <w:ind w:left="72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A17725">
              <w:rPr>
                <w:rFonts w:ascii="Arial" w:eastAsia="Arial" w:hAnsi="Arial" w:cs="Arial"/>
                <w:color w:val="FF0000"/>
                <w:sz w:val="18"/>
                <w:szCs w:val="18"/>
              </w:rPr>
              <w:t>C2.4.2 - Travailler en équipe et adopter des postures d’écoute, de discussion, de prise en compte d’avis, de participation.</w:t>
            </w:r>
          </w:p>
          <w:p w:rsidR="00A17725" w:rsidRDefault="00A17725">
            <w:pPr>
              <w:spacing w:line="276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:rsidR="004E55F3" w:rsidRDefault="004E55F3">
            <w:pPr>
              <w:spacing w:line="276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:rsidR="00BC2DA4" w:rsidRDefault="00602352" w:rsidP="004E55F3">
            <w:pPr>
              <w:spacing w:after="120" w:line="276" w:lineRule="auto"/>
              <w:jc w:val="center"/>
              <w:rPr>
                <w:rFonts w:ascii="Arial" w:eastAsia="Arial" w:hAnsi="Arial" w:cs="Arial"/>
                <w:color w:val="FF0000"/>
                <w:shd w:val="clear" w:color="auto" w:fill="FFFFCC"/>
              </w:rPr>
            </w:pPr>
            <w:r>
              <w:rPr>
                <w:rFonts w:ascii="Arial" w:eastAsia="Arial" w:hAnsi="Arial" w:cs="Arial"/>
                <w:color w:val="FF0000"/>
                <w:shd w:val="clear" w:color="auto" w:fill="FFFFCC"/>
              </w:rPr>
              <w:t>Séquence 2 : Ch</w:t>
            </w:r>
            <w:r w:rsidR="00A17725">
              <w:rPr>
                <w:rFonts w:ascii="Arial" w:eastAsia="Arial" w:hAnsi="Arial" w:cs="Arial"/>
                <w:color w:val="FF0000"/>
                <w:shd w:val="clear" w:color="auto" w:fill="FFFFCC"/>
              </w:rPr>
              <w:t>oisir et Planifier sa mission</w:t>
            </w:r>
          </w:p>
          <w:p w:rsidR="00A17725" w:rsidRPr="00564FD8" w:rsidRDefault="00602352" w:rsidP="00564FD8">
            <w:pPr>
              <w:spacing w:line="276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</w:rPr>
              <w:tab/>
            </w:r>
            <w:r w:rsidR="00A17725" w:rsidRPr="00564FD8">
              <w:rPr>
                <w:rFonts w:ascii="Arial" w:eastAsia="Arial" w:hAnsi="Arial" w:cs="Arial"/>
                <w:color w:val="FF0000"/>
                <w:sz w:val="18"/>
                <w:szCs w:val="18"/>
              </w:rPr>
              <w:t>C2.1.1 - Inventorier les tâches ou les opérations.</w:t>
            </w:r>
          </w:p>
          <w:p w:rsidR="00A17725" w:rsidRPr="00564FD8" w:rsidRDefault="00A17725" w:rsidP="00564FD8">
            <w:pPr>
              <w:spacing w:line="276" w:lineRule="auto"/>
              <w:ind w:left="72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564FD8">
              <w:rPr>
                <w:rFonts w:ascii="Arial" w:eastAsia="Arial" w:hAnsi="Arial" w:cs="Arial"/>
                <w:color w:val="FF0000"/>
                <w:sz w:val="18"/>
                <w:szCs w:val="18"/>
              </w:rPr>
              <w:t>C2.2.1 - Identifier et comparer les caractéristiques des matériels, des matériaux et des outillages.</w:t>
            </w:r>
          </w:p>
          <w:p w:rsidR="00564FD8" w:rsidRPr="00564FD8" w:rsidRDefault="00564FD8" w:rsidP="00564FD8">
            <w:pPr>
              <w:spacing w:line="276" w:lineRule="auto"/>
              <w:ind w:left="72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564FD8">
              <w:rPr>
                <w:rFonts w:ascii="Arial" w:eastAsia="Arial" w:hAnsi="Arial" w:cs="Arial"/>
                <w:color w:val="FF0000"/>
                <w:sz w:val="18"/>
                <w:szCs w:val="18"/>
              </w:rPr>
              <w:t>C2.2.2 - Quantifier les matériaux et matériels.</w:t>
            </w:r>
          </w:p>
          <w:p w:rsidR="00564FD8" w:rsidRPr="00564FD8" w:rsidRDefault="00564FD8" w:rsidP="00564FD8">
            <w:pPr>
              <w:spacing w:line="276" w:lineRule="auto"/>
              <w:ind w:left="72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564FD8">
              <w:rPr>
                <w:rFonts w:ascii="Arial" w:eastAsia="Arial" w:hAnsi="Arial" w:cs="Arial"/>
                <w:color w:val="FF0000"/>
                <w:sz w:val="18"/>
                <w:szCs w:val="18"/>
              </w:rPr>
              <w:t>C2.3.1 - Analyser et choisir un mode opératoire.</w:t>
            </w:r>
          </w:p>
          <w:p w:rsidR="00564FD8" w:rsidRPr="00564FD8" w:rsidRDefault="00564FD8" w:rsidP="00564FD8">
            <w:pPr>
              <w:spacing w:line="276" w:lineRule="auto"/>
              <w:ind w:left="72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564FD8">
              <w:rPr>
                <w:rFonts w:ascii="Arial" w:eastAsia="Arial" w:hAnsi="Arial" w:cs="Arial"/>
                <w:color w:val="FF0000"/>
                <w:sz w:val="18"/>
                <w:szCs w:val="18"/>
              </w:rPr>
              <w:t>C2.3.2 - Etablir des croquis, des schémas et des tracés.</w:t>
            </w:r>
          </w:p>
          <w:p w:rsidR="00564FD8" w:rsidRPr="00564FD8" w:rsidRDefault="00564FD8" w:rsidP="00564FD8">
            <w:pPr>
              <w:spacing w:line="276" w:lineRule="auto"/>
              <w:ind w:left="72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564FD8">
              <w:rPr>
                <w:rFonts w:ascii="Arial" w:eastAsia="Arial" w:hAnsi="Arial" w:cs="Arial"/>
                <w:color w:val="FF0000"/>
                <w:sz w:val="18"/>
                <w:szCs w:val="18"/>
              </w:rPr>
              <w:t>C2.4.1 - Établir un compte rendu oral, écrit ou graphique seul ou en collaboration.</w:t>
            </w:r>
          </w:p>
          <w:p w:rsidR="00564FD8" w:rsidRDefault="00564FD8" w:rsidP="00564FD8">
            <w:pPr>
              <w:spacing w:line="276" w:lineRule="auto"/>
              <w:ind w:left="720"/>
              <w:rPr>
                <w:rFonts w:asciiTheme="majorHAnsi" w:eastAsia="Arial" w:hAnsiTheme="majorHAnsi" w:cs="Arial"/>
                <w:sz w:val="18"/>
                <w:szCs w:val="18"/>
              </w:rPr>
            </w:pPr>
            <w:r w:rsidRPr="00564FD8">
              <w:rPr>
                <w:rFonts w:ascii="Arial" w:eastAsia="Arial" w:hAnsi="Arial" w:cs="Arial"/>
                <w:color w:val="FF0000"/>
                <w:sz w:val="18"/>
                <w:szCs w:val="18"/>
              </w:rPr>
              <w:t>C2.4.2 - Travailler en équipe et adopter des postures d’écoute, de discussion, de prise en compte d’avis, de participation.</w:t>
            </w:r>
          </w:p>
          <w:p w:rsidR="00564FD8" w:rsidRDefault="00564FD8">
            <w:pPr>
              <w:spacing w:line="276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:rsidR="00BC2DA4" w:rsidRDefault="00602352" w:rsidP="004E55F3">
            <w:pPr>
              <w:spacing w:after="120" w:line="276" w:lineRule="auto"/>
              <w:jc w:val="center"/>
              <w:rPr>
                <w:rFonts w:ascii="Arial" w:eastAsia="Arial" w:hAnsi="Arial" w:cs="Arial"/>
                <w:color w:val="FF0000"/>
                <w:shd w:val="clear" w:color="auto" w:fill="FFFFCC"/>
              </w:rPr>
            </w:pPr>
            <w:r>
              <w:rPr>
                <w:rFonts w:ascii="Arial" w:eastAsia="Arial" w:hAnsi="Arial" w:cs="Arial"/>
                <w:color w:val="FF0000"/>
                <w:shd w:val="clear" w:color="auto" w:fill="FFFFCC"/>
              </w:rPr>
              <w:t xml:space="preserve">Séquence 3 : Mettre en </w:t>
            </w:r>
            <w:r w:rsidR="00A17725">
              <w:rPr>
                <w:rFonts w:ascii="Arial" w:eastAsia="Arial" w:hAnsi="Arial" w:cs="Arial"/>
                <w:color w:val="FF0000"/>
                <w:shd w:val="clear" w:color="auto" w:fill="FFFFCC"/>
              </w:rPr>
              <w:t>œuvre une partie d’ouvrage</w:t>
            </w:r>
          </w:p>
          <w:p w:rsidR="00564FD8" w:rsidRPr="00564FD8" w:rsidRDefault="00602352" w:rsidP="00564FD8">
            <w:pPr>
              <w:spacing w:line="276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</w:rPr>
              <w:tab/>
            </w:r>
            <w:r w:rsidR="00564FD8" w:rsidRPr="00564FD8">
              <w:rPr>
                <w:rFonts w:ascii="Arial" w:eastAsia="Arial" w:hAnsi="Arial" w:cs="Arial"/>
                <w:color w:val="FF0000"/>
                <w:sz w:val="18"/>
                <w:szCs w:val="18"/>
              </w:rPr>
              <w:t>C3.1.2 - Vérifier la disponibilité́ des matériels et outillages et leur fonctionnement.</w:t>
            </w:r>
          </w:p>
          <w:p w:rsidR="00564FD8" w:rsidRPr="00564FD8" w:rsidRDefault="00564FD8" w:rsidP="00564FD8">
            <w:pPr>
              <w:spacing w:line="276" w:lineRule="auto"/>
              <w:ind w:left="72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564FD8">
              <w:rPr>
                <w:rFonts w:ascii="Arial" w:eastAsia="Arial" w:hAnsi="Arial" w:cs="Arial"/>
                <w:color w:val="FF0000"/>
                <w:sz w:val="18"/>
                <w:szCs w:val="18"/>
              </w:rPr>
              <w:t>C3.2.1 - Repérer les risques liés à l’activité.</w:t>
            </w:r>
          </w:p>
          <w:p w:rsidR="00564FD8" w:rsidRPr="00564FD8" w:rsidRDefault="00564FD8" w:rsidP="00564FD8">
            <w:pPr>
              <w:spacing w:line="276" w:lineRule="auto"/>
              <w:ind w:left="72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564FD8">
              <w:rPr>
                <w:rFonts w:ascii="Arial" w:eastAsia="Arial" w:hAnsi="Arial" w:cs="Arial"/>
                <w:color w:val="FF0000"/>
                <w:sz w:val="18"/>
                <w:szCs w:val="18"/>
              </w:rPr>
              <w:t>C3.2.2 - S’assurer de l’utilisation réglementaire des moyens de protection individuels et collectifs.</w:t>
            </w:r>
          </w:p>
          <w:p w:rsidR="00564FD8" w:rsidRDefault="00564FD8" w:rsidP="00564FD8">
            <w:pPr>
              <w:spacing w:line="276" w:lineRule="auto"/>
              <w:ind w:left="72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564FD8">
              <w:rPr>
                <w:rFonts w:ascii="Arial" w:eastAsia="Arial" w:hAnsi="Arial" w:cs="Arial"/>
                <w:color w:val="FF0000"/>
                <w:sz w:val="18"/>
                <w:szCs w:val="18"/>
              </w:rPr>
              <w:t>C3.4.1 - Trier les déchets selon leur catégorie.</w:t>
            </w:r>
          </w:p>
          <w:p w:rsidR="00BC2DA4" w:rsidRPr="00564FD8" w:rsidRDefault="00564FD8" w:rsidP="00564FD8">
            <w:pPr>
              <w:spacing w:line="276" w:lineRule="auto"/>
              <w:ind w:left="72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564FD8">
              <w:rPr>
                <w:rFonts w:ascii="Arial" w:eastAsia="Arial" w:hAnsi="Arial" w:cs="Arial"/>
                <w:color w:val="FF0000"/>
                <w:sz w:val="18"/>
                <w:szCs w:val="18"/>
              </w:rPr>
              <w:t>C3.5.1 - Réaliser une implantation planimétrique et altimétrique.</w:t>
            </w:r>
          </w:p>
          <w:p w:rsidR="00564FD8" w:rsidRPr="00564FD8" w:rsidRDefault="00564FD8" w:rsidP="00564FD8">
            <w:pPr>
              <w:spacing w:line="276" w:lineRule="auto"/>
              <w:ind w:left="72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564FD8">
              <w:rPr>
                <w:rFonts w:ascii="Arial" w:eastAsia="Arial" w:hAnsi="Arial" w:cs="Arial"/>
                <w:color w:val="FF0000"/>
                <w:sz w:val="18"/>
                <w:szCs w:val="18"/>
              </w:rPr>
              <w:t>C3.5.2 - Tracer des lignes et niveaux de référence.</w:t>
            </w:r>
          </w:p>
          <w:p w:rsidR="00564FD8" w:rsidRDefault="00564FD8" w:rsidP="00564FD8">
            <w:pPr>
              <w:spacing w:line="276" w:lineRule="auto"/>
              <w:ind w:left="720"/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</w:pPr>
            <w:r w:rsidRPr="00564FD8">
              <w:rPr>
                <w:rFonts w:ascii="Arial" w:eastAsia="Arial" w:hAnsi="Arial" w:cs="Arial"/>
                <w:color w:val="FF0000"/>
                <w:sz w:val="18"/>
                <w:szCs w:val="18"/>
              </w:rPr>
              <w:t>C3.6.1 - Mettre en œuvre un mode opératoire, un processus d'exécution.</w:t>
            </w:r>
          </w:p>
        </w:tc>
      </w:tr>
    </w:tbl>
    <w:p w:rsidR="00BC2DA4" w:rsidRDefault="00BC2DA4">
      <w:pPr>
        <w:rPr>
          <w:rFonts w:ascii="Arial" w:eastAsia="Arial" w:hAnsi="Arial" w:cs="Arial"/>
          <w:sz w:val="20"/>
          <w:szCs w:val="20"/>
        </w:rPr>
      </w:pPr>
    </w:p>
    <w:tbl>
      <w:tblPr>
        <w:tblW w:w="1077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70"/>
      </w:tblGrid>
      <w:tr w:rsidR="00BE28CC" w:rsidTr="00723E2B">
        <w:trPr>
          <w:trHeight w:val="320"/>
        </w:trPr>
        <w:tc>
          <w:tcPr>
            <w:tcW w:w="10770" w:type="dxa"/>
            <w:shd w:val="clear" w:color="auto" w:fill="9CC3E5"/>
          </w:tcPr>
          <w:p w:rsidR="00BE28CC" w:rsidRDefault="00BE28CC" w:rsidP="00723E2B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SÉQUENCE 1</w:t>
            </w:r>
          </w:p>
        </w:tc>
      </w:tr>
      <w:tr w:rsidR="00BE28CC" w:rsidTr="00723E2B">
        <w:trPr>
          <w:trHeight w:val="220"/>
        </w:trPr>
        <w:tc>
          <w:tcPr>
            <w:tcW w:w="10770" w:type="dxa"/>
            <w:shd w:val="clear" w:color="auto" w:fill="FFFFCC"/>
          </w:tcPr>
          <w:p w:rsidR="00BE28CC" w:rsidRDefault="00BE28CC" w:rsidP="00723E2B">
            <w:pPr>
              <w:spacing w:after="120"/>
              <w:jc w:val="center"/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LES SPÉCIALITÉS DE BACCALAURÉAT</w:t>
            </w:r>
          </w:p>
        </w:tc>
      </w:tr>
    </w:tbl>
    <w:tbl>
      <w:tblPr>
        <w:tblStyle w:val="a1"/>
        <w:tblW w:w="1077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91"/>
        <w:gridCol w:w="3591"/>
        <w:gridCol w:w="3592"/>
      </w:tblGrid>
      <w:tr w:rsidR="00564FD8" w:rsidTr="006945A2">
        <w:trPr>
          <w:trHeight w:val="380"/>
        </w:trPr>
        <w:tc>
          <w:tcPr>
            <w:tcW w:w="3591" w:type="dxa"/>
            <w:shd w:val="clear" w:color="auto" w:fill="ACB9CA"/>
            <w:vAlign w:val="bottom"/>
          </w:tcPr>
          <w:p w:rsidR="00564FD8" w:rsidRDefault="00564FD8">
            <w:pPr>
              <w:spacing w:after="12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IPB</w:t>
            </w:r>
          </w:p>
        </w:tc>
        <w:tc>
          <w:tcPr>
            <w:tcW w:w="3591" w:type="dxa"/>
            <w:shd w:val="clear" w:color="auto" w:fill="FFE599"/>
            <w:vAlign w:val="bottom"/>
          </w:tcPr>
          <w:p w:rsidR="00564FD8" w:rsidRDefault="00564FD8">
            <w:pPr>
              <w:spacing w:after="12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AFB</w:t>
            </w:r>
          </w:p>
        </w:tc>
        <w:tc>
          <w:tcPr>
            <w:tcW w:w="3592" w:type="dxa"/>
            <w:shd w:val="clear" w:color="auto" w:fill="C5E0B3"/>
            <w:vAlign w:val="bottom"/>
          </w:tcPr>
          <w:p w:rsidR="00564FD8" w:rsidRDefault="00564FD8">
            <w:pPr>
              <w:spacing w:after="12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OBM</w:t>
            </w:r>
          </w:p>
        </w:tc>
      </w:tr>
      <w:tr w:rsidR="00564FD8" w:rsidTr="00564FD8">
        <w:trPr>
          <w:trHeight w:val="40"/>
        </w:trPr>
        <w:tc>
          <w:tcPr>
            <w:tcW w:w="10774" w:type="dxa"/>
            <w:gridSpan w:val="3"/>
            <w:vAlign w:val="center"/>
          </w:tcPr>
          <w:p w:rsidR="00564FD8" w:rsidRDefault="00564FD8">
            <w:pPr>
              <w:spacing w:after="120"/>
              <w:jc w:val="center"/>
              <w:rPr>
                <w:rFonts w:ascii="Arial" w:eastAsia="Arial" w:hAnsi="Arial" w:cs="Arial"/>
                <w:b/>
                <w:sz w:val="4"/>
                <w:szCs w:val="4"/>
              </w:rPr>
            </w:pPr>
          </w:p>
        </w:tc>
      </w:tr>
      <w:tr w:rsidR="00564FD8" w:rsidTr="00564FD8">
        <w:trPr>
          <w:trHeight w:val="302"/>
        </w:trPr>
        <w:tc>
          <w:tcPr>
            <w:tcW w:w="10774" w:type="dxa"/>
            <w:gridSpan w:val="3"/>
            <w:shd w:val="clear" w:color="auto" w:fill="DEEBF6"/>
            <w:vAlign w:val="center"/>
          </w:tcPr>
          <w:p w:rsidR="00564FD8" w:rsidRDefault="00564FD8" w:rsidP="00564FD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ÉLÉMENTS D'OUVRAGES ÉTUDIÉS</w:t>
            </w:r>
          </w:p>
        </w:tc>
      </w:tr>
      <w:tr w:rsidR="00564FD8" w:rsidTr="006945A2">
        <w:trPr>
          <w:trHeight w:val="380"/>
        </w:trPr>
        <w:tc>
          <w:tcPr>
            <w:tcW w:w="3591" w:type="dxa"/>
            <w:shd w:val="clear" w:color="auto" w:fill="ACB9CA"/>
            <w:vAlign w:val="center"/>
          </w:tcPr>
          <w:p w:rsidR="00564FD8" w:rsidRDefault="00564FD8" w:rsidP="00A17725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ENCADREMENT DE LA PORTE</w:t>
            </w:r>
          </w:p>
        </w:tc>
        <w:tc>
          <w:tcPr>
            <w:tcW w:w="3591" w:type="dxa"/>
            <w:shd w:val="clear" w:color="auto" w:fill="FFE599"/>
            <w:vAlign w:val="center"/>
          </w:tcPr>
          <w:p w:rsidR="00564FD8" w:rsidRDefault="00564FD8" w:rsidP="00A17725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FINITIONS DU HALL DE LA BANQUE</w:t>
            </w:r>
          </w:p>
        </w:tc>
        <w:tc>
          <w:tcPr>
            <w:tcW w:w="3592" w:type="dxa"/>
            <w:shd w:val="clear" w:color="auto" w:fill="C5E0B3"/>
            <w:vAlign w:val="center"/>
          </w:tcPr>
          <w:p w:rsidR="00564FD8" w:rsidRDefault="00564FD8" w:rsidP="00A17725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GARDE-CORPS</w:t>
            </w:r>
          </w:p>
        </w:tc>
      </w:tr>
      <w:tr w:rsidR="00564FD8" w:rsidTr="006945A2">
        <w:trPr>
          <w:trHeight w:val="1620"/>
        </w:trPr>
        <w:tc>
          <w:tcPr>
            <w:tcW w:w="3591" w:type="dxa"/>
            <w:vAlign w:val="center"/>
          </w:tcPr>
          <w:p w:rsidR="00564FD8" w:rsidRDefault="0041440C" w:rsidP="00A17725">
            <w:pPr>
              <w:jc w:val="center"/>
              <w:rPr>
                <w:rFonts w:ascii="Arial" w:eastAsia="Arial" w:hAnsi="Arial" w:cs="Arial"/>
                <w:sz w:val="4"/>
                <w:szCs w:val="4"/>
              </w:rPr>
            </w:pPr>
            <w:r w:rsidRPr="0041440C">
              <w:rPr>
                <w:rFonts w:ascii="Arial" w:eastAsia="Arial" w:hAnsi="Arial" w:cs="Arial"/>
                <w:noProof/>
                <w:sz w:val="4"/>
                <w:szCs w:val="4"/>
              </w:rPr>
              <w:drawing>
                <wp:inline distT="0" distB="0" distL="0" distR="0" wp14:anchorId="44A9FADC" wp14:editId="48099B72">
                  <wp:extent cx="923475" cy="900000"/>
                  <wp:effectExtent l="0" t="0" r="0" b="0"/>
                  <wp:docPr id="26" name="Image 26" descr="D:\CTX\Réforme lycée 2018-2021\Groupe National DGESCO\GT1 - Projet support Pierre verte\Réflexions pédagogique\Version du 10 Déc 2018\Capture dâ€™eÌcran 2018-12-11 aÌ€ 13.35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CTX\Réforme lycée 2018-2021\Groupe National DGESCO\GT1 - Projet support Pierre verte\Réflexions pédagogique\Version du 10 Déc 2018\Capture dâ€™eÌcran 2018-12-11 aÌ€ 13.35.2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91" t="21443"/>
                          <a:stretch/>
                        </pic:blipFill>
                        <pic:spPr bwMode="auto">
                          <a:xfrm>
                            <a:off x="0" y="0"/>
                            <a:ext cx="923475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vAlign w:val="center"/>
          </w:tcPr>
          <w:p w:rsidR="00564FD8" w:rsidRDefault="00564FD8" w:rsidP="00A1772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114300" distB="114300" distL="114300" distR="114300" wp14:anchorId="3DD70D86" wp14:editId="7E2E90E3">
                  <wp:extent cx="1590160" cy="900000"/>
                  <wp:effectExtent l="0" t="0" r="0" b="0"/>
                  <wp:docPr id="9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160" cy="9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vAlign w:val="center"/>
          </w:tcPr>
          <w:p w:rsidR="00564FD8" w:rsidRDefault="00564FD8" w:rsidP="00A17725">
            <w:pPr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564FD8" w:rsidRDefault="00564FD8" w:rsidP="00A17725">
            <w:pPr>
              <w:jc w:val="center"/>
              <w:rPr>
                <w:rFonts w:ascii="Arial" w:eastAsia="Arial" w:hAnsi="Arial" w:cs="Arial"/>
                <w:sz w:val="4"/>
                <w:szCs w:val="4"/>
              </w:rPr>
            </w:pPr>
            <w:r>
              <w:rPr>
                <w:noProof/>
              </w:rPr>
              <w:drawing>
                <wp:inline distT="114300" distB="114300" distL="114300" distR="114300" wp14:anchorId="5B795D82" wp14:editId="5A05269B">
                  <wp:extent cx="1038225" cy="900000"/>
                  <wp:effectExtent l="0" t="0" r="0" b="0"/>
                  <wp:docPr id="1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9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FD8" w:rsidTr="00564FD8">
        <w:trPr>
          <w:trHeight w:val="180"/>
        </w:trPr>
        <w:tc>
          <w:tcPr>
            <w:tcW w:w="10774" w:type="dxa"/>
            <w:gridSpan w:val="3"/>
            <w:shd w:val="clear" w:color="auto" w:fill="FFFFCC"/>
            <w:vAlign w:val="center"/>
          </w:tcPr>
          <w:p w:rsidR="00564FD8" w:rsidRPr="006945A2" w:rsidRDefault="00564FD8" w:rsidP="00564FD8">
            <w:pPr>
              <w:jc w:val="center"/>
              <w:rPr>
                <w:rFonts w:ascii="Arial" w:eastAsia="Arial" w:hAnsi="Arial" w:cs="Arial"/>
                <w:b/>
                <w:color w:val="C00000"/>
                <w:sz w:val="16"/>
                <w:szCs w:val="16"/>
              </w:rPr>
            </w:pPr>
            <w:r w:rsidRPr="006945A2"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 xml:space="preserve">C1.1.1 - </w:t>
            </w:r>
            <w:r w:rsidRPr="006945A2">
              <w:rPr>
                <w:rFonts w:ascii="Arial" w:hAnsi="Arial" w:cs="Arial"/>
                <w:b/>
                <w:color w:val="C00000"/>
                <w:sz w:val="18"/>
                <w:szCs w:val="16"/>
              </w:rPr>
              <w:t>Rechercher les informations nécessaires à la résolution d’un problème posé.</w:t>
            </w:r>
          </w:p>
        </w:tc>
      </w:tr>
      <w:tr w:rsidR="006945A2" w:rsidTr="006945A2">
        <w:trPr>
          <w:trHeight w:val="1108"/>
        </w:trPr>
        <w:tc>
          <w:tcPr>
            <w:tcW w:w="3591" w:type="dxa"/>
            <w:vAlign w:val="center"/>
          </w:tcPr>
          <w:p w:rsidR="006945A2" w:rsidRPr="00EF1338" w:rsidRDefault="006945A2" w:rsidP="00EF133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16"/>
                <w:szCs w:val="16"/>
              </w:rPr>
            </w:pPr>
            <w:r w:rsidRPr="00EF1338">
              <w:rPr>
                <w:rFonts w:ascii="Arial" w:eastAsia="Arial" w:hAnsi="Arial" w:cs="Arial"/>
                <w:sz w:val="16"/>
                <w:szCs w:val="16"/>
              </w:rPr>
              <w:t xml:space="preserve">Recherche des informations concernant les travaux à réaliser en fonction de la spécialité IPB. </w:t>
            </w:r>
          </w:p>
        </w:tc>
        <w:tc>
          <w:tcPr>
            <w:tcW w:w="3591" w:type="dxa"/>
            <w:vAlign w:val="center"/>
          </w:tcPr>
          <w:p w:rsidR="006945A2" w:rsidRPr="00EF1338" w:rsidRDefault="006945A2" w:rsidP="00EF133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16"/>
                <w:szCs w:val="16"/>
              </w:rPr>
            </w:pPr>
            <w:r w:rsidRPr="00EF1338">
              <w:rPr>
                <w:rFonts w:ascii="Arial" w:eastAsia="Arial" w:hAnsi="Arial" w:cs="Arial"/>
                <w:sz w:val="16"/>
                <w:szCs w:val="16"/>
              </w:rPr>
              <w:t xml:space="preserve">Recherche des informations concernant les travaux à réaliser en fonction de la spécialité AFB. </w:t>
            </w:r>
          </w:p>
        </w:tc>
        <w:tc>
          <w:tcPr>
            <w:tcW w:w="3592" w:type="dxa"/>
            <w:vAlign w:val="center"/>
          </w:tcPr>
          <w:p w:rsidR="006945A2" w:rsidRPr="00EF1338" w:rsidRDefault="006945A2" w:rsidP="00EF1338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EF1338">
              <w:rPr>
                <w:rFonts w:ascii="Arial" w:eastAsia="Arial" w:hAnsi="Arial" w:cs="Arial"/>
                <w:sz w:val="16"/>
                <w:szCs w:val="16"/>
              </w:rPr>
              <w:t>Recherche des informations concernant les travaux à réaliser en fonction de la spécialité OBM.</w:t>
            </w:r>
          </w:p>
        </w:tc>
      </w:tr>
      <w:tr w:rsidR="006945A2" w:rsidTr="00564FD8">
        <w:trPr>
          <w:trHeight w:val="180"/>
        </w:trPr>
        <w:tc>
          <w:tcPr>
            <w:tcW w:w="10774" w:type="dxa"/>
            <w:gridSpan w:val="3"/>
            <w:shd w:val="clear" w:color="auto" w:fill="FFFFCC"/>
            <w:vAlign w:val="center"/>
          </w:tcPr>
          <w:p w:rsidR="006945A2" w:rsidRPr="006945A2" w:rsidRDefault="006945A2" w:rsidP="006945A2">
            <w:pPr>
              <w:jc w:val="center"/>
              <w:rPr>
                <w:rFonts w:ascii="Arial" w:eastAsia="Arial" w:hAnsi="Arial" w:cs="Arial"/>
                <w:b/>
                <w:color w:val="C00000"/>
                <w:sz w:val="16"/>
                <w:szCs w:val="16"/>
              </w:rPr>
            </w:pPr>
            <w:r w:rsidRPr="006945A2"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 xml:space="preserve">C1.1.2 - </w:t>
            </w:r>
            <w:r w:rsidRPr="006945A2">
              <w:rPr>
                <w:rFonts w:ascii="Arial" w:hAnsi="Arial" w:cs="Arial"/>
                <w:b/>
                <w:color w:val="C00000"/>
                <w:sz w:val="18"/>
                <w:szCs w:val="16"/>
              </w:rPr>
              <w:t>Classer les informations retenues</w:t>
            </w:r>
          </w:p>
        </w:tc>
      </w:tr>
      <w:tr w:rsidR="00876215" w:rsidTr="00876215">
        <w:trPr>
          <w:trHeight w:val="643"/>
        </w:trPr>
        <w:tc>
          <w:tcPr>
            <w:tcW w:w="10774" w:type="dxa"/>
            <w:gridSpan w:val="3"/>
            <w:vAlign w:val="center"/>
          </w:tcPr>
          <w:p w:rsidR="00876215" w:rsidRPr="00876215" w:rsidRDefault="00876215" w:rsidP="0087621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color w:val="0000FF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Classement les ouvrages de la tranche 2 (ouvrages du bâtiment, rénovation, extension).</w:t>
            </w:r>
          </w:p>
        </w:tc>
      </w:tr>
      <w:tr w:rsidR="006945A2" w:rsidTr="00564FD8">
        <w:trPr>
          <w:trHeight w:val="260"/>
        </w:trPr>
        <w:tc>
          <w:tcPr>
            <w:tcW w:w="10774" w:type="dxa"/>
            <w:gridSpan w:val="3"/>
            <w:shd w:val="clear" w:color="auto" w:fill="FFFFCC"/>
            <w:vAlign w:val="center"/>
          </w:tcPr>
          <w:p w:rsidR="006945A2" w:rsidRPr="006945A2" w:rsidRDefault="006945A2" w:rsidP="006945A2">
            <w:pPr>
              <w:jc w:val="center"/>
              <w:rPr>
                <w:rFonts w:ascii="Arial" w:eastAsia="Arial" w:hAnsi="Arial" w:cs="Arial"/>
                <w:b/>
                <w:color w:val="C00000"/>
                <w:sz w:val="16"/>
                <w:szCs w:val="16"/>
              </w:rPr>
            </w:pPr>
            <w:r w:rsidRPr="006945A2"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 xml:space="preserve">C1.2.1 - </w:t>
            </w:r>
            <w:r w:rsidRPr="006945A2">
              <w:rPr>
                <w:rFonts w:ascii="Arial" w:hAnsi="Arial" w:cs="Arial"/>
                <w:b/>
                <w:color w:val="C00000"/>
                <w:sz w:val="18"/>
                <w:szCs w:val="16"/>
              </w:rPr>
              <w:t>Localiser le lieu de l’intervention et identifier le contexte de l’intervention</w:t>
            </w:r>
          </w:p>
        </w:tc>
      </w:tr>
      <w:tr w:rsidR="006945A2" w:rsidTr="006945A2">
        <w:trPr>
          <w:trHeight w:val="1293"/>
        </w:trPr>
        <w:tc>
          <w:tcPr>
            <w:tcW w:w="3591" w:type="dxa"/>
            <w:vAlign w:val="center"/>
          </w:tcPr>
          <w:p w:rsidR="006945A2" w:rsidRDefault="006945A2" w:rsidP="006945A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color w:val="0000FF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Localisation du lieu d’intervention et explicitation des contraintes chantier en lien avec la spécialité (Accès, situation géographique, aire de stockage,…).</w:t>
            </w:r>
          </w:p>
        </w:tc>
        <w:tc>
          <w:tcPr>
            <w:tcW w:w="3591" w:type="dxa"/>
            <w:vAlign w:val="center"/>
          </w:tcPr>
          <w:p w:rsidR="006945A2" w:rsidRDefault="006945A2" w:rsidP="006945A2">
            <w:pPr>
              <w:rPr>
                <w:rFonts w:ascii="Arial" w:eastAsia="Arial" w:hAnsi="Arial" w:cs="Arial"/>
                <w:color w:val="806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Localisation du lieu d’intervention et explicitation des contraintes chantier en lien avec la spécialité (Accès, situation géographique, condition d’ensoleillement…).</w:t>
            </w:r>
          </w:p>
        </w:tc>
        <w:tc>
          <w:tcPr>
            <w:tcW w:w="3592" w:type="dxa"/>
            <w:vAlign w:val="center"/>
          </w:tcPr>
          <w:p w:rsidR="006945A2" w:rsidRDefault="006945A2" w:rsidP="006945A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Localisation du lieu d’intervention et explicitation des contraintes chantier en lien avec la spécialité (Accès, situation géographique, aire de stockage, …).</w:t>
            </w:r>
          </w:p>
        </w:tc>
      </w:tr>
      <w:tr w:rsidR="006945A2" w:rsidTr="00564FD8">
        <w:trPr>
          <w:trHeight w:val="240"/>
        </w:trPr>
        <w:tc>
          <w:tcPr>
            <w:tcW w:w="10774" w:type="dxa"/>
            <w:gridSpan w:val="3"/>
            <w:shd w:val="clear" w:color="auto" w:fill="FFFFCC"/>
            <w:vAlign w:val="center"/>
          </w:tcPr>
          <w:p w:rsidR="006945A2" w:rsidRPr="006945A2" w:rsidRDefault="006945A2" w:rsidP="006945A2">
            <w:pPr>
              <w:jc w:val="center"/>
              <w:rPr>
                <w:rFonts w:ascii="Arial" w:eastAsia="Arial" w:hAnsi="Arial" w:cs="Arial"/>
                <w:b/>
                <w:color w:val="C00000"/>
                <w:sz w:val="16"/>
                <w:szCs w:val="16"/>
              </w:rPr>
            </w:pPr>
            <w:r w:rsidRPr="006945A2"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 xml:space="preserve">C1.2.2 - </w:t>
            </w:r>
            <w:r w:rsidRPr="006945A2">
              <w:rPr>
                <w:rFonts w:ascii="Arial" w:hAnsi="Arial" w:cs="Arial"/>
                <w:b/>
                <w:color w:val="C00000"/>
                <w:sz w:val="18"/>
                <w:szCs w:val="16"/>
              </w:rPr>
              <w:t>Identifier un ouvrage ou un élément d'ouvrage sur les pièces graphiques et écrites</w:t>
            </w:r>
          </w:p>
        </w:tc>
      </w:tr>
      <w:tr w:rsidR="006945A2" w:rsidTr="006945A2">
        <w:trPr>
          <w:trHeight w:val="862"/>
        </w:trPr>
        <w:tc>
          <w:tcPr>
            <w:tcW w:w="3591" w:type="dxa"/>
            <w:vAlign w:val="center"/>
          </w:tcPr>
          <w:p w:rsidR="006945A2" w:rsidRDefault="006945A2" w:rsidP="006945A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color w:val="0000FF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Identification les ouvrages de la tranche 2 (ouvrages du bâtiment, rénovation, extension).</w:t>
            </w:r>
          </w:p>
        </w:tc>
        <w:tc>
          <w:tcPr>
            <w:tcW w:w="3591" w:type="dxa"/>
            <w:vAlign w:val="center"/>
          </w:tcPr>
          <w:p w:rsidR="006945A2" w:rsidRDefault="006945A2" w:rsidP="006945A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Identification les ouvrages de la tranche 2 (ouvrages du bâtiment, rénovation, extension).</w:t>
            </w:r>
          </w:p>
        </w:tc>
        <w:tc>
          <w:tcPr>
            <w:tcW w:w="3592" w:type="dxa"/>
            <w:vAlign w:val="center"/>
          </w:tcPr>
          <w:p w:rsidR="006945A2" w:rsidRDefault="006945A2" w:rsidP="006945A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Identification les ouvrages de la tranche 2 (ouvrages du bâtiment, rénovation, extension).</w:t>
            </w:r>
          </w:p>
        </w:tc>
      </w:tr>
      <w:tr w:rsidR="006945A2" w:rsidTr="00564FD8">
        <w:trPr>
          <w:trHeight w:val="220"/>
        </w:trPr>
        <w:tc>
          <w:tcPr>
            <w:tcW w:w="10774" w:type="dxa"/>
            <w:gridSpan w:val="3"/>
            <w:shd w:val="clear" w:color="auto" w:fill="FFFFCC"/>
            <w:vAlign w:val="center"/>
          </w:tcPr>
          <w:p w:rsidR="006945A2" w:rsidRPr="006945A2" w:rsidRDefault="006945A2" w:rsidP="006945A2">
            <w:pPr>
              <w:jc w:val="center"/>
              <w:rPr>
                <w:rFonts w:ascii="Arial" w:eastAsia="Arial" w:hAnsi="Arial" w:cs="Arial"/>
                <w:b/>
                <w:color w:val="C00000"/>
                <w:sz w:val="16"/>
                <w:szCs w:val="16"/>
              </w:rPr>
            </w:pPr>
            <w:r w:rsidRPr="006945A2"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 xml:space="preserve">C1.2.3 - </w:t>
            </w:r>
            <w:r w:rsidRPr="006945A2">
              <w:rPr>
                <w:rFonts w:ascii="Arial" w:eastAsia="Arial" w:hAnsi="Arial" w:cs="Arial"/>
                <w:b/>
                <w:color w:val="C00000"/>
                <w:sz w:val="18"/>
                <w:szCs w:val="16"/>
              </w:rPr>
              <w:t>Identifier les principales caractéristiques d’un ouvrage</w:t>
            </w:r>
          </w:p>
        </w:tc>
      </w:tr>
      <w:tr w:rsidR="006945A2" w:rsidTr="006945A2">
        <w:trPr>
          <w:trHeight w:val="886"/>
        </w:trPr>
        <w:tc>
          <w:tcPr>
            <w:tcW w:w="3591" w:type="dxa"/>
            <w:vAlign w:val="center"/>
          </w:tcPr>
          <w:p w:rsidR="006945A2" w:rsidRDefault="006945A2" w:rsidP="006945A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color w:val="0000FF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Identification les caractéristiques de l’ouvrage de la spécialité (encadrement de la porte).</w:t>
            </w:r>
          </w:p>
        </w:tc>
        <w:tc>
          <w:tcPr>
            <w:tcW w:w="3591" w:type="dxa"/>
            <w:vAlign w:val="center"/>
          </w:tcPr>
          <w:p w:rsidR="006945A2" w:rsidRDefault="006945A2" w:rsidP="006945A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color w:val="0000FF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Identification les caractéristiques de l’ouvrage de la spécialité (finitions du hall).</w:t>
            </w:r>
          </w:p>
        </w:tc>
        <w:tc>
          <w:tcPr>
            <w:tcW w:w="3592" w:type="dxa"/>
            <w:vAlign w:val="center"/>
          </w:tcPr>
          <w:p w:rsidR="006945A2" w:rsidRDefault="006945A2" w:rsidP="006945A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color w:val="0000FF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Identification les caractéristiques de l’ouvrage de la spécialité (garde-corps).</w:t>
            </w:r>
          </w:p>
        </w:tc>
      </w:tr>
      <w:tr w:rsidR="006945A2" w:rsidTr="00602352">
        <w:trPr>
          <w:trHeight w:val="240"/>
        </w:trPr>
        <w:tc>
          <w:tcPr>
            <w:tcW w:w="10774" w:type="dxa"/>
            <w:gridSpan w:val="3"/>
            <w:shd w:val="clear" w:color="auto" w:fill="FFFFCC"/>
            <w:vAlign w:val="center"/>
          </w:tcPr>
          <w:p w:rsidR="006945A2" w:rsidRPr="006945A2" w:rsidRDefault="006945A2" w:rsidP="006945A2">
            <w:pPr>
              <w:jc w:val="center"/>
              <w:rPr>
                <w:rFonts w:ascii="Arial" w:eastAsia="Arial" w:hAnsi="Arial" w:cs="Arial"/>
                <w:b/>
                <w:color w:val="C00000"/>
                <w:sz w:val="16"/>
                <w:szCs w:val="16"/>
              </w:rPr>
            </w:pPr>
            <w:r w:rsidRPr="006945A2"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 xml:space="preserve">C2.4.1 </w:t>
            </w:r>
            <w:r w:rsidRPr="006945A2">
              <w:rPr>
                <w:rFonts w:ascii="Arial" w:hAnsi="Arial" w:cs="Arial"/>
                <w:b/>
                <w:color w:val="C00000"/>
                <w:sz w:val="16"/>
                <w:szCs w:val="16"/>
              </w:rPr>
              <w:t xml:space="preserve">- </w:t>
            </w:r>
            <w:r w:rsidRPr="006945A2">
              <w:rPr>
                <w:rFonts w:ascii="Arial" w:hAnsi="Arial" w:cs="Arial"/>
                <w:b/>
                <w:color w:val="C00000"/>
                <w:sz w:val="18"/>
                <w:szCs w:val="16"/>
              </w:rPr>
              <w:t>Établir un compte rendu oral, écrit ou graphique seul ou en collaboration.</w:t>
            </w:r>
          </w:p>
        </w:tc>
      </w:tr>
      <w:tr w:rsidR="006945A2" w:rsidTr="006945A2">
        <w:trPr>
          <w:trHeight w:val="1016"/>
        </w:trPr>
        <w:tc>
          <w:tcPr>
            <w:tcW w:w="3591" w:type="dxa"/>
            <w:vAlign w:val="center"/>
          </w:tcPr>
          <w:p w:rsidR="006945A2" w:rsidRPr="006945A2" w:rsidRDefault="006945A2" w:rsidP="006945A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16"/>
                <w:szCs w:val="16"/>
              </w:rPr>
            </w:pPr>
            <w:r w:rsidRPr="006945A2">
              <w:rPr>
                <w:rFonts w:ascii="Arial" w:eastAsia="Arial" w:hAnsi="Arial" w:cs="Arial"/>
                <w:sz w:val="16"/>
                <w:szCs w:val="16"/>
              </w:rPr>
              <w:t>Restitution de l’ordonnancement des tâches de l’encadrement de la porte.</w:t>
            </w:r>
          </w:p>
        </w:tc>
        <w:tc>
          <w:tcPr>
            <w:tcW w:w="3591" w:type="dxa"/>
            <w:vAlign w:val="center"/>
          </w:tcPr>
          <w:p w:rsidR="006945A2" w:rsidRPr="006945A2" w:rsidRDefault="006945A2" w:rsidP="006945A2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6945A2">
              <w:rPr>
                <w:rFonts w:ascii="Arial" w:eastAsia="Arial" w:hAnsi="Arial" w:cs="Arial"/>
                <w:sz w:val="16"/>
                <w:szCs w:val="16"/>
              </w:rPr>
              <w:t>Restitution de l’ordonnancement des tâches des finitions du hall.</w:t>
            </w:r>
          </w:p>
        </w:tc>
        <w:tc>
          <w:tcPr>
            <w:tcW w:w="3592" w:type="dxa"/>
            <w:vAlign w:val="center"/>
          </w:tcPr>
          <w:p w:rsidR="006945A2" w:rsidRPr="006945A2" w:rsidRDefault="006945A2" w:rsidP="006945A2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6945A2">
              <w:rPr>
                <w:rFonts w:ascii="Arial" w:eastAsia="Arial" w:hAnsi="Arial" w:cs="Arial"/>
                <w:sz w:val="16"/>
                <w:szCs w:val="16"/>
              </w:rPr>
              <w:t>Restitution de l’ordonnancement des tâches du garde-corps.</w:t>
            </w:r>
          </w:p>
        </w:tc>
      </w:tr>
      <w:tr w:rsidR="006945A2" w:rsidTr="00602352">
        <w:trPr>
          <w:trHeight w:val="220"/>
        </w:trPr>
        <w:tc>
          <w:tcPr>
            <w:tcW w:w="10774" w:type="dxa"/>
            <w:gridSpan w:val="3"/>
            <w:shd w:val="clear" w:color="auto" w:fill="FFFFCC"/>
            <w:vAlign w:val="center"/>
          </w:tcPr>
          <w:p w:rsidR="006945A2" w:rsidRPr="006945A2" w:rsidRDefault="006945A2" w:rsidP="006945A2">
            <w:pPr>
              <w:jc w:val="center"/>
              <w:rPr>
                <w:rFonts w:ascii="Arial" w:eastAsia="Arial" w:hAnsi="Arial" w:cs="Arial"/>
                <w:b/>
                <w:color w:val="C00000"/>
                <w:sz w:val="16"/>
                <w:szCs w:val="16"/>
              </w:rPr>
            </w:pPr>
            <w:r w:rsidRPr="006945A2"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 xml:space="preserve">C2.4.2 - </w:t>
            </w:r>
            <w:r w:rsidRPr="006945A2">
              <w:rPr>
                <w:rFonts w:ascii="Arial" w:eastAsia="Arial" w:hAnsi="Arial" w:cs="Arial"/>
                <w:b/>
                <w:color w:val="C00000"/>
                <w:sz w:val="18"/>
                <w:szCs w:val="16"/>
              </w:rPr>
              <w:t>Travailler en équipe et adopter des postures d’écoute, de discussion, de prise en compte d’avis, de participation.</w:t>
            </w:r>
          </w:p>
        </w:tc>
      </w:tr>
      <w:tr w:rsidR="006945A2" w:rsidTr="00AB56F8">
        <w:trPr>
          <w:trHeight w:val="847"/>
        </w:trPr>
        <w:tc>
          <w:tcPr>
            <w:tcW w:w="3591" w:type="dxa"/>
            <w:vAlign w:val="center"/>
          </w:tcPr>
          <w:p w:rsidR="006945A2" w:rsidRDefault="00602352" w:rsidP="006B1B5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color w:val="0000FF"/>
                <w:sz w:val="16"/>
                <w:szCs w:val="16"/>
              </w:rPr>
            </w:pPr>
            <w:r w:rsidRPr="006945A2">
              <w:rPr>
                <w:rFonts w:ascii="Arial" w:eastAsia="Arial" w:hAnsi="Arial" w:cs="Arial"/>
                <w:sz w:val="16"/>
                <w:szCs w:val="16"/>
              </w:rPr>
              <w:t xml:space="preserve">Restitution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collective </w:t>
            </w:r>
            <w:r w:rsidR="006B1B56">
              <w:rPr>
                <w:rFonts w:ascii="Arial" w:eastAsia="Arial" w:hAnsi="Arial" w:cs="Arial"/>
                <w:sz w:val="16"/>
                <w:szCs w:val="16"/>
              </w:rPr>
              <w:t>du calendrier prévisionnel</w:t>
            </w:r>
            <w:r w:rsidRPr="006945A2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du chantier.</w:t>
            </w:r>
          </w:p>
        </w:tc>
        <w:tc>
          <w:tcPr>
            <w:tcW w:w="3591" w:type="dxa"/>
            <w:vAlign w:val="center"/>
          </w:tcPr>
          <w:p w:rsidR="006945A2" w:rsidRDefault="006B1B56" w:rsidP="00602352">
            <w:pPr>
              <w:rPr>
                <w:rFonts w:ascii="Arial" w:eastAsia="Arial" w:hAnsi="Arial" w:cs="Arial"/>
                <w:color w:val="806000"/>
                <w:sz w:val="16"/>
                <w:szCs w:val="16"/>
              </w:rPr>
            </w:pPr>
            <w:r w:rsidRPr="006945A2">
              <w:rPr>
                <w:rFonts w:ascii="Arial" w:eastAsia="Arial" w:hAnsi="Arial" w:cs="Arial"/>
                <w:sz w:val="16"/>
                <w:szCs w:val="16"/>
              </w:rPr>
              <w:t xml:space="preserve">Restitution </w:t>
            </w:r>
            <w:r>
              <w:rPr>
                <w:rFonts w:ascii="Arial" w:eastAsia="Arial" w:hAnsi="Arial" w:cs="Arial"/>
                <w:sz w:val="16"/>
                <w:szCs w:val="16"/>
              </w:rPr>
              <w:t>collective du calendrier prévisionnel</w:t>
            </w:r>
            <w:r w:rsidRPr="006945A2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du chantier.</w:t>
            </w:r>
          </w:p>
        </w:tc>
        <w:tc>
          <w:tcPr>
            <w:tcW w:w="3592" w:type="dxa"/>
            <w:vAlign w:val="center"/>
          </w:tcPr>
          <w:p w:rsidR="006945A2" w:rsidRDefault="006B1B56" w:rsidP="00602352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6945A2">
              <w:rPr>
                <w:rFonts w:ascii="Arial" w:eastAsia="Arial" w:hAnsi="Arial" w:cs="Arial"/>
                <w:sz w:val="16"/>
                <w:szCs w:val="16"/>
              </w:rPr>
              <w:t xml:space="preserve">Restitution </w:t>
            </w:r>
            <w:r>
              <w:rPr>
                <w:rFonts w:ascii="Arial" w:eastAsia="Arial" w:hAnsi="Arial" w:cs="Arial"/>
                <w:sz w:val="16"/>
                <w:szCs w:val="16"/>
              </w:rPr>
              <w:t>collective du calendrier prévisionnel</w:t>
            </w:r>
            <w:r w:rsidRPr="006945A2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du chantier.</w:t>
            </w:r>
            <w:bookmarkStart w:id="1" w:name="_GoBack"/>
            <w:bookmarkEnd w:id="1"/>
          </w:p>
        </w:tc>
      </w:tr>
    </w:tbl>
    <w:p w:rsidR="00BC2DA4" w:rsidRDefault="00BC2DA4">
      <w:pPr>
        <w:rPr>
          <w:rFonts w:ascii="Arial" w:eastAsia="Arial" w:hAnsi="Arial" w:cs="Arial"/>
          <w:sz w:val="20"/>
          <w:szCs w:val="20"/>
        </w:rPr>
      </w:pPr>
    </w:p>
    <w:tbl>
      <w:tblPr>
        <w:tblW w:w="1077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70"/>
      </w:tblGrid>
      <w:tr w:rsidR="00BE28CC" w:rsidTr="00723E2B">
        <w:trPr>
          <w:trHeight w:val="320"/>
        </w:trPr>
        <w:tc>
          <w:tcPr>
            <w:tcW w:w="10770" w:type="dxa"/>
            <w:shd w:val="clear" w:color="auto" w:fill="9CC3E5"/>
          </w:tcPr>
          <w:p w:rsidR="00BE28CC" w:rsidRDefault="00BE28CC" w:rsidP="00BE28CC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SÉQUENCE 2</w:t>
            </w:r>
          </w:p>
        </w:tc>
      </w:tr>
      <w:tr w:rsidR="00BE28CC" w:rsidTr="00723E2B">
        <w:trPr>
          <w:trHeight w:val="220"/>
        </w:trPr>
        <w:tc>
          <w:tcPr>
            <w:tcW w:w="10770" w:type="dxa"/>
            <w:shd w:val="clear" w:color="auto" w:fill="FFFFCC"/>
          </w:tcPr>
          <w:p w:rsidR="00BE28CC" w:rsidRDefault="00BE28CC" w:rsidP="00723E2B">
            <w:pPr>
              <w:spacing w:after="120"/>
              <w:jc w:val="center"/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LES SPÉCIALITÉS DE BACCALAURÉAT</w:t>
            </w:r>
          </w:p>
        </w:tc>
      </w:tr>
    </w:tbl>
    <w:tbl>
      <w:tblPr>
        <w:tblStyle w:val="a2"/>
        <w:tblW w:w="1077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91"/>
        <w:gridCol w:w="3591"/>
        <w:gridCol w:w="3592"/>
      </w:tblGrid>
      <w:tr w:rsidR="006B1B56" w:rsidTr="006B1B56">
        <w:trPr>
          <w:trHeight w:val="380"/>
        </w:trPr>
        <w:tc>
          <w:tcPr>
            <w:tcW w:w="3591" w:type="dxa"/>
            <w:shd w:val="clear" w:color="auto" w:fill="ACB9CA"/>
            <w:vAlign w:val="bottom"/>
          </w:tcPr>
          <w:p w:rsidR="006B1B56" w:rsidRDefault="006B1B56">
            <w:pPr>
              <w:spacing w:after="12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IPB</w:t>
            </w:r>
          </w:p>
        </w:tc>
        <w:tc>
          <w:tcPr>
            <w:tcW w:w="3591" w:type="dxa"/>
            <w:shd w:val="clear" w:color="auto" w:fill="FFE599"/>
            <w:vAlign w:val="bottom"/>
          </w:tcPr>
          <w:p w:rsidR="006B1B56" w:rsidRDefault="006B1B56">
            <w:pPr>
              <w:spacing w:after="12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AFB</w:t>
            </w:r>
          </w:p>
        </w:tc>
        <w:tc>
          <w:tcPr>
            <w:tcW w:w="3592" w:type="dxa"/>
            <w:shd w:val="clear" w:color="auto" w:fill="C5E0B3"/>
            <w:vAlign w:val="bottom"/>
          </w:tcPr>
          <w:p w:rsidR="006B1B56" w:rsidRDefault="006B1B56">
            <w:pPr>
              <w:spacing w:after="12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OBM</w:t>
            </w:r>
          </w:p>
        </w:tc>
      </w:tr>
      <w:tr w:rsidR="006B1B56" w:rsidTr="006B1B56">
        <w:trPr>
          <w:trHeight w:val="40"/>
        </w:trPr>
        <w:tc>
          <w:tcPr>
            <w:tcW w:w="10774" w:type="dxa"/>
            <w:gridSpan w:val="3"/>
            <w:vAlign w:val="center"/>
          </w:tcPr>
          <w:p w:rsidR="006B1B56" w:rsidRDefault="006B1B56">
            <w:pPr>
              <w:spacing w:after="120"/>
              <w:jc w:val="center"/>
              <w:rPr>
                <w:rFonts w:ascii="Arial" w:eastAsia="Arial" w:hAnsi="Arial" w:cs="Arial"/>
                <w:b/>
                <w:sz w:val="4"/>
                <w:szCs w:val="4"/>
              </w:rPr>
            </w:pPr>
          </w:p>
        </w:tc>
      </w:tr>
      <w:tr w:rsidR="006B1B56" w:rsidTr="006B1B56">
        <w:trPr>
          <w:trHeight w:val="220"/>
        </w:trPr>
        <w:tc>
          <w:tcPr>
            <w:tcW w:w="10774" w:type="dxa"/>
            <w:gridSpan w:val="3"/>
            <w:shd w:val="clear" w:color="auto" w:fill="DEEBF6"/>
            <w:vAlign w:val="bottom"/>
          </w:tcPr>
          <w:p w:rsidR="006B1B56" w:rsidRDefault="006B1B56" w:rsidP="00564FD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ÉLÉMENTS D'OUVRAGES ÉTUDIÉS</w:t>
            </w:r>
          </w:p>
        </w:tc>
      </w:tr>
      <w:tr w:rsidR="006B1B56" w:rsidTr="006B1B56">
        <w:trPr>
          <w:trHeight w:val="380"/>
        </w:trPr>
        <w:tc>
          <w:tcPr>
            <w:tcW w:w="3591" w:type="dxa"/>
            <w:shd w:val="clear" w:color="auto" w:fill="ACB9CA"/>
            <w:vAlign w:val="center"/>
          </w:tcPr>
          <w:p w:rsidR="006B1B56" w:rsidRDefault="006B1B56" w:rsidP="00A17725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ENCADREMENT DE LA PORTE</w:t>
            </w:r>
          </w:p>
        </w:tc>
        <w:tc>
          <w:tcPr>
            <w:tcW w:w="3591" w:type="dxa"/>
            <w:shd w:val="clear" w:color="auto" w:fill="FFE599"/>
            <w:vAlign w:val="center"/>
          </w:tcPr>
          <w:p w:rsidR="006B1B56" w:rsidRDefault="006B1B56" w:rsidP="00A17725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FINITIONS DU HALL DE LA BANQUE</w:t>
            </w:r>
          </w:p>
        </w:tc>
        <w:tc>
          <w:tcPr>
            <w:tcW w:w="3592" w:type="dxa"/>
            <w:shd w:val="clear" w:color="auto" w:fill="C5E0B3"/>
            <w:vAlign w:val="center"/>
          </w:tcPr>
          <w:p w:rsidR="006B1B56" w:rsidRDefault="006B1B56" w:rsidP="00A17725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GARDE-CORPS</w:t>
            </w:r>
          </w:p>
        </w:tc>
      </w:tr>
      <w:tr w:rsidR="006B1B56" w:rsidTr="006B1B56">
        <w:trPr>
          <w:trHeight w:val="1640"/>
        </w:trPr>
        <w:tc>
          <w:tcPr>
            <w:tcW w:w="3591" w:type="dxa"/>
            <w:vAlign w:val="center"/>
          </w:tcPr>
          <w:p w:rsidR="006B1B56" w:rsidRDefault="0041440C" w:rsidP="00A17725">
            <w:pPr>
              <w:jc w:val="center"/>
              <w:rPr>
                <w:rFonts w:ascii="Arial" w:eastAsia="Arial" w:hAnsi="Arial" w:cs="Arial"/>
                <w:sz w:val="4"/>
                <w:szCs w:val="4"/>
              </w:rPr>
            </w:pPr>
            <w:r w:rsidRPr="0041440C">
              <w:rPr>
                <w:rFonts w:ascii="Arial" w:eastAsia="Arial" w:hAnsi="Arial" w:cs="Arial"/>
                <w:noProof/>
                <w:sz w:val="4"/>
                <w:szCs w:val="4"/>
              </w:rPr>
              <w:drawing>
                <wp:inline distT="0" distB="0" distL="0" distR="0">
                  <wp:extent cx="923475" cy="900000"/>
                  <wp:effectExtent l="0" t="0" r="0" b="0"/>
                  <wp:docPr id="24" name="Image 24" descr="D:\CTX\Réforme lycée 2018-2021\Groupe National DGESCO\GT1 - Projet support Pierre verte\Réflexions pédagogique\Version du 10 Déc 2018\Capture dâ€™eÌcran 2018-12-11 aÌ€ 13.35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CTX\Réforme lycée 2018-2021\Groupe National DGESCO\GT1 - Projet support Pierre verte\Réflexions pédagogique\Version du 10 Déc 2018\Capture dâ€™eÌcran 2018-12-11 aÌ€ 13.35.2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91" t="21443"/>
                          <a:stretch/>
                        </pic:blipFill>
                        <pic:spPr bwMode="auto">
                          <a:xfrm>
                            <a:off x="0" y="0"/>
                            <a:ext cx="923475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vAlign w:val="center"/>
          </w:tcPr>
          <w:p w:rsidR="006B1B56" w:rsidRDefault="006B1B56" w:rsidP="00A1772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114300" distB="114300" distL="114300" distR="114300" wp14:anchorId="1A6F4C43" wp14:editId="3ACD6102">
                  <wp:extent cx="1590160" cy="900000"/>
                  <wp:effectExtent l="0" t="0" r="0" b="0"/>
                  <wp:docPr id="19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160" cy="9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vAlign w:val="center"/>
          </w:tcPr>
          <w:p w:rsidR="006B1B56" w:rsidRDefault="006B1B56" w:rsidP="00A17725">
            <w:pPr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6B1B56" w:rsidRDefault="006B1B56" w:rsidP="00A17725">
            <w:pPr>
              <w:jc w:val="center"/>
              <w:rPr>
                <w:rFonts w:ascii="Arial" w:eastAsia="Arial" w:hAnsi="Arial" w:cs="Arial"/>
                <w:sz w:val="4"/>
                <w:szCs w:val="4"/>
              </w:rPr>
            </w:pPr>
            <w:r>
              <w:rPr>
                <w:noProof/>
              </w:rPr>
              <w:drawing>
                <wp:inline distT="114300" distB="114300" distL="114300" distR="114300" wp14:anchorId="740F6C2E" wp14:editId="0EB6147A">
                  <wp:extent cx="1038225" cy="900000"/>
                  <wp:effectExtent l="0" t="0" r="0" b="0"/>
                  <wp:docPr id="2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9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B56" w:rsidTr="006B1B56">
        <w:trPr>
          <w:trHeight w:val="200"/>
        </w:trPr>
        <w:tc>
          <w:tcPr>
            <w:tcW w:w="10774" w:type="dxa"/>
            <w:gridSpan w:val="3"/>
            <w:shd w:val="clear" w:color="auto" w:fill="FFFFCC"/>
            <w:vAlign w:val="bottom"/>
          </w:tcPr>
          <w:p w:rsidR="006B1B56" w:rsidRPr="006B1B56" w:rsidRDefault="006B1B56" w:rsidP="006B1B56">
            <w:pPr>
              <w:jc w:val="center"/>
              <w:rPr>
                <w:rFonts w:ascii="Arial" w:hAnsi="Arial" w:cs="Arial"/>
                <w:b/>
                <w:color w:val="C00000"/>
                <w:sz w:val="18"/>
                <w:szCs w:val="18"/>
              </w:rPr>
            </w:pPr>
            <w:r w:rsidRPr="006945A2"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C2.</w:t>
            </w:r>
            <w:r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1</w:t>
            </w:r>
            <w:r w:rsidRPr="006945A2"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1</w:t>
            </w:r>
            <w:r w:rsidRPr="006945A2"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 xml:space="preserve"> - </w:t>
            </w:r>
            <w:r w:rsidRPr="006B1B56">
              <w:rPr>
                <w:rFonts w:ascii="Arial" w:hAnsi="Arial" w:cs="Arial"/>
                <w:b/>
                <w:color w:val="C00000"/>
                <w:sz w:val="18"/>
                <w:szCs w:val="18"/>
              </w:rPr>
              <w:t>Inventorier les tâches ou les opérations</w:t>
            </w:r>
          </w:p>
        </w:tc>
      </w:tr>
      <w:tr w:rsidR="006B1B56" w:rsidTr="006B1B56">
        <w:trPr>
          <w:trHeight w:val="860"/>
        </w:trPr>
        <w:tc>
          <w:tcPr>
            <w:tcW w:w="3591" w:type="dxa"/>
            <w:vAlign w:val="center"/>
          </w:tcPr>
          <w:p w:rsidR="006B1B56" w:rsidRPr="006B1B56" w:rsidRDefault="006B1B56" w:rsidP="006B1B5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sz w:val="16"/>
                <w:szCs w:val="16"/>
              </w:rPr>
            </w:pPr>
            <w:r w:rsidRPr="006B1B56">
              <w:rPr>
                <w:rFonts w:ascii="Arial" w:hAnsi="Arial" w:cs="Arial"/>
                <w:sz w:val="16"/>
                <w:szCs w:val="16"/>
              </w:rPr>
              <w:t>Inventaire et simulation des phases d’exécution de l’encadrement de la porte.</w:t>
            </w:r>
          </w:p>
        </w:tc>
        <w:tc>
          <w:tcPr>
            <w:tcW w:w="3591" w:type="dxa"/>
            <w:vAlign w:val="center"/>
          </w:tcPr>
          <w:p w:rsidR="006B1B56" w:rsidRPr="006B1B56" w:rsidRDefault="006B1B56" w:rsidP="006B1B5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sz w:val="16"/>
                <w:szCs w:val="16"/>
              </w:rPr>
            </w:pPr>
            <w:r w:rsidRPr="006B1B56">
              <w:rPr>
                <w:rFonts w:ascii="Arial" w:hAnsi="Arial" w:cs="Arial"/>
                <w:sz w:val="16"/>
                <w:szCs w:val="16"/>
              </w:rPr>
              <w:t>Inventaire et simulation des phases d’exécution des finitions du hall.</w:t>
            </w:r>
          </w:p>
        </w:tc>
        <w:tc>
          <w:tcPr>
            <w:tcW w:w="3592" w:type="dxa"/>
            <w:vAlign w:val="center"/>
          </w:tcPr>
          <w:p w:rsidR="006B1B56" w:rsidRPr="006B1B56" w:rsidRDefault="006B1B56" w:rsidP="006B1B5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sz w:val="16"/>
                <w:szCs w:val="16"/>
              </w:rPr>
            </w:pPr>
            <w:r w:rsidRPr="006B1B56">
              <w:rPr>
                <w:rFonts w:ascii="Arial" w:hAnsi="Arial" w:cs="Arial"/>
                <w:sz w:val="16"/>
                <w:szCs w:val="16"/>
              </w:rPr>
              <w:t>Inventaire et simulation des phases d’exécution du garde-corps.</w:t>
            </w:r>
          </w:p>
        </w:tc>
      </w:tr>
      <w:tr w:rsidR="006B1B56" w:rsidTr="006B1B56">
        <w:trPr>
          <w:trHeight w:val="200"/>
        </w:trPr>
        <w:tc>
          <w:tcPr>
            <w:tcW w:w="10774" w:type="dxa"/>
            <w:gridSpan w:val="3"/>
            <w:shd w:val="clear" w:color="auto" w:fill="FFFFCC"/>
            <w:vAlign w:val="bottom"/>
          </w:tcPr>
          <w:p w:rsidR="006B1B56" w:rsidRDefault="006B1B56" w:rsidP="006B1B56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6945A2"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C2.</w:t>
            </w:r>
            <w:r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2</w:t>
            </w:r>
            <w:r w:rsidRPr="006945A2"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1</w:t>
            </w:r>
            <w:r w:rsidRPr="006945A2"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 xml:space="preserve"> - </w:t>
            </w:r>
            <w:r w:rsidRPr="006B1B56"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  <w:t>Identifier et comparer les caractéristiques des matériels, des matériaux et des outillages</w:t>
            </w:r>
          </w:p>
        </w:tc>
      </w:tr>
      <w:tr w:rsidR="006B1B56" w:rsidTr="0074699F">
        <w:trPr>
          <w:trHeight w:val="1034"/>
        </w:trPr>
        <w:tc>
          <w:tcPr>
            <w:tcW w:w="3591" w:type="dxa"/>
            <w:vAlign w:val="center"/>
          </w:tcPr>
          <w:p w:rsidR="006B1B56" w:rsidRPr="006B1B56" w:rsidRDefault="006B1B56" w:rsidP="006B1B5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16"/>
                <w:szCs w:val="16"/>
              </w:rPr>
            </w:pPr>
            <w:r w:rsidRPr="006B1B56">
              <w:rPr>
                <w:rFonts w:ascii="Arial" w:eastAsia="Arial" w:hAnsi="Arial" w:cs="Arial"/>
                <w:sz w:val="16"/>
                <w:szCs w:val="16"/>
              </w:rPr>
              <w:t>Détermination du matériel et outillage nécessaire</w:t>
            </w:r>
            <w:r w:rsidR="00876215"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6B1B56">
              <w:rPr>
                <w:rFonts w:ascii="Arial" w:eastAsia="Arial" w:hAnsi="Arial" w:cs="Arial"/>
                <w:sz w:val="16"/>
                <w:szCs w:val="16"/>
              </w:rPr>
              <w:t xml:space="preserve"> à</w:t>
            </w:r>
            <w:r w:rsidRPr="006B1B56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 w:rsidRPr="006B1B56">
              <w:rPr>
                <w:rFonts w:ascii="Arial" w:hAnsi="Arial" w:cs="Arial"/>
                <w:sz w:val="16"/>
                <w:szCs w:val="16"/>
              </w:rPr>
              <w:t>’exécution de l’encadrement de la porte.</w:t>
            </w:r>
          </w:p>
        </w:tc>
        <w:tc>
          <w:tcPr>
            <w:tcW w:w="3591" w:type="dxa"/>
            <w:vAlign w:val="center"/>
          </w:tcPr>
          <w:p w:rsidR="006B1B56" w:rsidRDefault="006B1B56" w:rsidP="006B1B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6B1B56">
              <w:rPr>
                <w:rFonts w:ascii="Arial" w:eastAsia="Arial" w:hAnsi="Arial" w:cs="Arial"/>
                <w:sz w:val="16"/>
                <w:szCs w:val="16"/>
              </w:rPr>
              <w:t>Détermination du matériel et outillage nécessaire</w:t>
            </w:r>
            <w:r w:rsidR="00876215"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6B1B56">
              <w:rPr>
                <w:rFonts w:ascii="Arial" w:eastAsia="Arial" w:hAnsi="Arial" w:cs="Arial"/>
                <w:sz w:val="16"/>
                <w:szCs w:val="16"/>
              </w:rPr>
              <w:t xml:space="preserve"> à</w:t>
            </w:r>
            <w:r w:rsidRPr="006B1B56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 w:rsidRPr="006B1B56">
              <w:rPr>
                <w:rFonts w:ascii="Arial" w:hAnsi="Arial" w:cs="Arial"/>
                <w:sz w:val="16"/>
                <w:szCs w:val="16"/>
              </w:rPr>
              <w:t>’exécution des finitions du hall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592" w:type="dxa"/>
            <w:vAlign w:val="center"/>
          </w:tcPr>
          <w:p w:rsidR="006B1B56" w:rsidRPr="006B1B56" w:rsidRDefault="006B1B56" w:rsidP="006B1B5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6B1B56">
              <w:rPr>
                <w:rFonts w:ascii="Arial" w:hAnsi="Arial" w:cs="Arial"/>
                <w:sz w:val="16"/>
                <w:szCs w:val="16"/>
              </w:rPr>
              <w:t>Détermination du matériel et outillage nécessaire</w:t>
            </w:r>
            <w:r w:rsidR="00876215">
              <w:rPr>
                <w:rFonts w:ascii="Arial" w:hAnsi="Arial" w:cs="Arial"/>
                <w:sz w:val="16"/>
                <w:szCs w:val="16"/>
              </w:rPr>
              <w:t>s</w:t>
            </w:r>
            <w:r w:rsidRPr="006B1B56">
              <w:rPr>
                <w:rFonts w:ascii="Arial" w:hAnsi="Arial" w:cs="Arial"/>
                <w:sz w:val="16"/>
                <w:szCs w:val="16"/>
              </w:rPr>
              <w:t xml:space="preserve"> à 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 w:rsidRPr="006B1B56">
              <w:rPr>
                <w:rFonts w:ascii="Arial" w:hAnsi="Arial" w:cs="Arial"/>
                <w:sz w:val="16"/>
                <w:szCs w:val="16"/>
              </w:rPr>
              <w:t>’exécution du garde-corps.</w:t>
            </w:r>
          </w:p>
        </w:tc>
      </w:tr>
      <w:tr w:rsidR="006B1B56" w:rsidTr="006B1B56">
        <w:trPr>
          <w:trHeight w:val="200"/>
        </w:trPr>
        <w:tc>
          <w:tcPr>
            <w:tcW w:w="10774" w:type="dxa"/>
            <w:gridSpan w:val="3"/>
            <w:shd w:val="clear" w:color="auto" w:fill="FFFFCC"/>
            <w:vAlign w:val="bottom"/>
          </w:tcPr>
          <w:p w:rsidR="006B1B56" w:rsidRDefault="006B1B56" w:rsidP="006B1B56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6945A2"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C2.</w:t>
            </w:r>
            <w:r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2</w:t>
            </w:r>
            <w:r w:rsidRPr="006945A2"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2</w:t>
            </w:r>
            <w:r w:rsidRPr="006945A2"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 xml:space="preserve"> - </w:t>
            </w:r>
            <w:r w:rsidRPr="0074699F">
              <w:rPr>
                <w:rFonts w:ascii="Arial" w:hAnsi="Arial" w:cs="Arial"/>
                <w:b/>
                <w:color w:val="C00000"/>
                <w:sz w:val="18"/>
                <w:szCs w:val="16"/>
              </w:rPr>
              <w:t>Quantifier les matériaux et matériels</w:t>
            </w:r>
          </w:p>
        </w:tc>
      </w:tr>
      <w:tr w:rsidR="002E20BA" w:rsidTr="0074699F">
        <w:trPr>
          <w:trHeight w:val="1022"/>
        </w:trPr>
        <w:tc>
          <w:tcPr>
            <w:tcW w:w="3591" w:type="dxa"/>
            <w:vAlign w:val="center"/>
          </w:tcPr>
          <w:p w:rsidR="002E20BA" w:rsidRPr="006B1B56" w:rsidRDefault="002E20BA" w:rsidP="002E20B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Quantific</w:t>
            </w:r>
            <w:r w:rsidRPr="006B1B56">
              <w:rPr>
                <w:rFonts w:ascii="Arial" w:eastAsia="Arial" w:hAnsi="Arial" w:cs="Arial"/>
                <w:sz w:val="16"/>
                <w:szCs w:val="16"/>
              </w:rPr>
              <w:t>ation du matériel et outillage nécessaire à</w:t>
            </w:r>
            <w:r w:rsidRPr="006B1B56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 w:rsidRPr="006B1B56">
              <w:rPr>
                <w:rFonts w:ascii="Arial" w:hAnsi="Arial" w:cs="Arial"/>
                <w:sz w:val="16"/>
                <w:szCs w:val="16"/>
              </w:rPr>
              <w:t>’exécution de l’encadrement de la porte.</w:t>
            </w:r>
          </w:p>
        </w:tc>
        <w:tc>
          <w:tcPr>
            <w:tcW w:w="3591" w:type="dxa"/>
            <w:vAlign w:val="center"/>
          </w:tcPr>
          <w:p w:rsidR="002E20BA" w:rsidRDefault="002E20BA" w:rsidP="002E20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Quantific</w:t>
            </w:r>
            <w:r w:rsidRPr="006B1B56">
              <w:rPr>
                <w:rFonts w:ascii="Arial" w:eastAsia="Arial" w:hAnsi="Arial" w:cs="Arial"/>
                <w:sz w:val="16"/>
                <w:szCs w:val="16"/>
              </w:rPr>
              <w:t>ation du matériel et outillage nécessaire à</w:t>
            </w:r>
            <w:r w:rsidRPr="006B1B56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 w:rsidRPr="006B1B56">
              <w:rPr>
                <w:rFonts w:ascii="Arial" w:hAnsi="Arial" w:cs="Arial"/>
                <w:sz w:val="16"/>
                <w:szCs w:val="16"/>
              </w:rPr>
              <w:t>’exécution des finitions du hall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592" w:type="dxa"/>
            <w:vAlign w:val="center"/>
          </w:tcPr>
          <w:p w:rsidR="002E20BA" w:rsidRPr="006B1B56" w:rsidRDefault="002E20BA" w:rsidP="002E20B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Quantific</w:t>
            </w:r>
            <w:r w:rsidRPr="006B1B56">
              <w:rPr>
                <w:rFonts w:ascii="Arial" w:eastAsia="Arial" w:hAnsi="Arial" w:cs="Arial"/>
                <w:sz w:val="16"/>
                <w:szCs w:val="16"/>
              </w:rPr>
              <w:t xml:space="preserve">ation </w:t>
            </w:r>
            <w:r w:rsidRPr="006B1B56">
              <w:rPr>
                <w:rFonts w:ascii="Arial" w:hAnsi="Arial" w:cs="Arial"/>
                <w:sz w:val="16"/>
                <w:szCs w:val="16"/>
              </w:rPr>
              <w:t xml:space="preserve">du matériel et outillage nécessaire à 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 w:rsidRPr="006B1B56">
              <w:rPr>
                <w:rFonts w:ascii="Arial" w:hAnsi="Arial" w:cs="Arial"/>
                <w:sz w:val="16"/>
                <w:szCs w:val="16"/>
              </w:rPr>
              <w:t>’exécution du garde-corps.</w:t>
            </w:r>
          </w:p>
        </w:tc>
      </w:tr>
      <w:tr w:rsidR="002E20BA" w:rsidTr="006B1B56">
        <w:trPr>
          <w:trHeight w:val="200"/>
        </w:trPr>
        <w:tc>
          <w:tcPr>
            <w:tcW w:w="10774" w:type="dxa"/>
            <w:gridSpan w:val="3"/>
            <w:shd w:val="clear" w:color="auto" w:fill="FFFFCC"/>
            <w:vAlign w:val="bottom"/>
          </w:tcPr>
          <w:p w:rsidR="002E20BA" w:rsidRDefault="002E20BA" w:rsidP="002E20BA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6945A2"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C2.</w:t>
            </w:r>
            <w:r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3</w:t>
            </w:r>
            <w:r w:rsidRPr="006945A2"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1</w:t>
            </w:r>
            <w:r w:rsidRPr="006945A2"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 xml:space="preserve"> - </w:t>
            </w:r>
            <w:r w:rsidRPr="006B1B56"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  <w:t>Analyser et choisir un mode opératoire</w:t>
            </w:r>
          </w:p>
        </w:tc>
      </w:tr>
      <w:tr w:rsidR="002E20BA" w:rsidTr="0074699F">
        <w:trPr>
          <w:trHeight w:val="1024"/>
        </w:trPr>
        <w:tc>
          <w:tcPr>
            <w:tcW w:w="3591" w:type="dxa"/>
            <w:vAlign w:val="center"/>
          </w:tcPr>
          <w:p w:rsidR="002E20BA" w:rsidRDefault="0074699F" w:rsidP="0074699F">
            <w:pPr>
              <w:spacing w:after="120"/>
              <w:rPr>
                <w:b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Elaboration</w:t>
            </w:r>
            <w:r w:rsidRPr="0074699F">
              <w:rPr>
                <w:rFonts w:ascii="Arial" w:hAnsi="Arial" w:cs="Arial"/>
                <w:sz w:val="16"/>
                <w:szCs w:val="16"/>
              </w:rPr>
              <w:t xml:space="preserve"> d’une méthode d’exécution de</w:t>
            </w:r>
            <w:r>
              <w:rPr>
                <w:b/>
                <w:color w:val="0000FF"/>
                <w:sz w:val="18"/>
                <w:szCs w:val="18"/>
              </w:rPr>
              <w:t xml:space="preserve"> </w:t>
            </w:r>
            <w:r w:rsidRPr="006B1B56">
              <w:rPr>
                <w:rFonts w:ascii="Arial" w:hAnsi="Arial" w:cs="Arial"/>
                <w:sz w:val="16"/>
                <w:szCs w:val="16"/>
              </w:rPr>
              <w:t>l’encadrement de la porte.</w:t>
            </w:r>
          </w:p>
        </w:tc>
        <w:tc>
          <w:tcPr>
            <w:tcW w:w="3591" w:type="dxa"/>
            <w:vAlign w:val="center"/>
          </w:tcPr>
          <w:p w:rsidR="002E20BA" w:rsidRDefault="0074699F" w:rsidP="00746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C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Elaboration</w:t>
            </w:r>
            <w:r w:rsidRPr="0074699F">
              <w:rPr>
                <w:rFonts w:ascii="Arial" w:hAnsi="Arial" w:cs="Arial"/>
                <w:sz w:val="16"/>
                <w:szCs w:val="16"/>
              </w:rPr>
              <w:t xml:space="preserve"> d’une méthode d’exécution </w:t>
            </w:r>
            <w:r w:rsidRPr="006B1B56">
              <w:rPr>
                <w:rFonts w:ascii="Arial" w:hAnsi="Arial" w:cs="Arial"/>
                <w:sz w:val="16"/>
                <w:szCs w:val="16"/>
              </w:rPr>
              <w:t>des finitions du hall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592" w:type="dxa"/>
            <w:vAlign w:val="center"/>
          </w:tcPr>
          <w:p w:rsidR="002E20BA" w:rsidRDefault="0074699F" w:rsidP="0074699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85" w:lineRule="auto"/>
              <w:rPr>
                <w:rFonts w:ascii="Arial" w:eastAsia="Arial" w:hAnsi="Arial" w:cs="Arial"/>
                <w:b/>
                <w:color w:val="C00000"/>
                <w:sz w:val="14"/>
                <w:szCs w:val="14"/>
              </w:rPr>
            </w:pPr>
            <w:r>
              <w:rPr>
                <w:rFonts w:ascii="Arial" w:hAnsi="Arial" w:cs="Arial"/>
                <w:sz w:val="16"/>
                <w:szCs w:val="16"/>
              </w:rPr>
              <w:t>Elaboration</w:t>
            </w:r>
            <w:r w:rsidRPr="0074699F">
              <w:rPr>
                <w:rFonts w:ascii="Arial" w:hAnsi="Arial" w:cs="Arial"/>
                <w:sz w:val="16"/>
                <w:szCs w:val="16"/>
              </w:rPr>
              <w:t xml:space="preserve"> d’une méthode d’exécution </w:t>
            </w:r>
            <w:r w:rsidRPr="006B1B56">
              <w:rPr>
                <w:rFonts w:ascii="Arial" w:hAnsi="Arial" w:cs="Arial"/>
                <w:sz w:val="16"/>
                <w:szCs w:val="16"/>
              </w:rPr>
              <w:t>du garde-corps.</w:t>
            </w:r>
          </w:p>
        </w:tc>
      </w:tr>
      <w:tr w:rsidR="002E20BA" w:rsidTr="006B1B56">
        <w:trPr>
          <w:trHeight w:val="200"/>
        </w:trPr>
        <w:tc>
          <w:tcPr>
            <w:tcW w:w="10774" w:type="dxa"/>
            <w:gridSpan w:val="3"/>
            <w:shd w:val="clear" w:color="auto" w:fill="FFFFCC"/>
            <w:vAlign w:val="bottom"/>
          </w:tcPr>
          <w:p w:rsidR="002E20BA" w:rsidRDefault="002E20BA" w:rsidP="002E20BA">
            <w:pPr>
              <w:jc w:val="center"/>
              <w:rPr>
                <w:b/>
                <w:color w:val="C00000"/>
                <w:sz w:val="16"/>
                <w:szCs w:val="16"/>
              </w:rPr>
            </w:pPr>
            <w:r w:rsidRPr="006945A2"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C2.</w:t>
            </w:r>
            <w:r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3</w:t>
            </w:r>
            <w:r w:rsidRPr="006945A2"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2</w:t>
            </w:r>
            <w:r w:rsidRPr="006945A2"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 xml:space="preserve"> - </w:t>
            </w:r>
            <w:r w:rsidRPr="006B1B56"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  <w:t>Etablir des croquis, des schémas et des tracés</w:t>
            </w:r>
          </w:p>
        </w:tc>
      </w:tr>
      <w:tr w:rsidR="002E20BA" w:rsidTr="0074699F">
        <w:trPr>
          <w:trHeight w:val="1140"/>
        </w:trPr>
        <w:tc>
          <w:tcPr>
            <w:tcW w:w="3591" w:type="dxa"/>
            <w:vAlign w:val="center"/>
          </w:tcPr>
          <w:p w:rsidR="002E20BA" w:rsidRDefault="0074699F" w:rsidP="0074699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color w:val="0000FF"/>
                <w:sz w:val="18"/>
                <w:szCs w:val="18"/>
              </w:rPr>
            </w:pPr>
            <w:r w:rsidRPr="0074699F">
              <w:rPr>
                <w:rFonts w:ascii="Arial" w:hAnsi="Arial" w:cs="Arial"/>
                <w:sz w:val="16"/>
                <w:szCs w:val="16"/>
              </w:rPr>
              <w:t>Production des documents d’exécution</w:t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 xml:space="preserve"> </w:t>
            </w:r>
            <w:r w:rsidRPr="0074699F">
              <w:rPr>
                <w:rFonts w:ascii="Arial" w:hAnsi="Arial" w:cs="Arial"/>
                <w:sz w:val="16"/>
                <w:szCs w:val="16"/>
              </w:rPr>
              <w:t>de</w:t>
            </w:r>
            <w:r>
              <w:rPr>
                <w:b/>
                <w:color w:val="0000FF"/>
                <w:sz w:val="18"/>
                <w:szCs w:val="18"/>
              </w:rPr>
              <w:t xml:space="preserve"> </w:t>
            </w:r>
            <w:r w:rsidRPr="006B1B56">
              <w:rPr>
                <w:rFonts w:ascii="Arial" w:hAnsi="Arial" w:cs="Arial"/>
                <w:sz w:val="16"/>
                <w:szCs w:val="16"/>
              </w:rPr>
              <w:t>l’encadrement de la porte.</w:t>
            </w:r>
          </w:p>
        </w:tc>
        <w:tc>
          <w:tcPr>
            <w:tcW w:w="3591" w:type="dxa"/>
            <w:vAlign w:val="center"/>
          </w:tcPr>
          <w:p w:rsidR="002E20BA" w:rsidRDefault="0074699F" w:rsidP="0074699F">
            <w:pPr>
              <w:widowControl w:val="0"/>
              <w:spacing w:line="276" w:lineRule="auto"/>
              <w:rPr>
                <w:rFonts w:ascii="Arial" w:eastAsia="Arial" w:hAnsi="Arial" w:cs="Arial"/>
                <w:b/>
                <w:color w:val="C00000"/>
                <w:sz w:val="16"/>
                <w:szCs w:val="16"/>
              </w:rPr>
            </w:pPr>
            <w:r w:rsidRPr="0074699F">
              <w:rPr>
                <w:rFonts w:ascii="Arial" w:hAnsi="Arial" w:cs="Arial"/>
                <w:sz w:val="16"/>
                <w:szCs w:val="16"/>
              </w:rPr>
              <w:t>Production des documents d’exécution</w:t>
            </w:r>
            <w:r w:rsidRPr="006B1B56">
              <w:rPr>
                <w:rFonts w:ascii="Arial" w:hAnsi="Arial" w:cs="Arial"/>
                <w:sz w:val="16"/>
                <w:szCs w:val="16"/>
              </w:rPr>
              <w:t xml:space="preserve"> des finitions du hall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592" w:type="dxa"/>
            <w:vAlign w:val="center"/>
          </w:tcPr>
          <w:p w:rsidR="002E20BA" w:rsidRDefault="0074699F" w:rsidP="0074699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85" w:lineRule="auto"/>
              <w:rPr>
                <w:rFonts w:ascii="Arial" w:eastAsia="Arial" w:hAnsi="Arial" w:cs="Arial"/>
                <w:b/>
                <w:color w:val="C00000"/>
                <w:sz w:val="14"/>
                <w:szCs w:val="14"/>
              </w:rPr>
            </w:pPr>
            <w:r w:rsidRPr="0074699F">
              <w:rPr>
                <w:rFonts w:ascii="Arial" w:hAnsi="Arial" w:cs="Arial"/>
                <w:sz w:val="16"/>
                <w:szCs w:val="16"/>
              </w:rPr>
              <w:t>Production des documents d’exécution</w:t>
            </w:r>
            <w:r w:rsidRPr="006B1B56">
              <w:rPr>
                <w:rFonts w:ascii="Arial" w:hAnsi="Arial" w:cs="Arial"/>
                <w:sz w:val="16"/>
                <w:szCs w:val="16"/>
              </w:rPr>
              <w:t xml:space="preserve"> du garde-corps.</w:t>
            </w:r>
          </w:p>
        </w:tc>
      </w:tr>
      <w:tr w:rsidR="002E20BA" w:rsidTr="006B1B56">
        <w:trPr>
          <w:trHeight w:val="200"/>
        </w:trPr>
        <w:tc>
          <w:tcPr>
            <w:tcW w:w="10774" w:type="dxa"/>
            <w:gridSpan w:val="3"/>
            <w:shd w:val="clear" w:color="auto" w:fill="FFFFCC"/>
            <w:vAlign w:val="bottom"/>
          </w:tcPr>
          <w:p w:rsidR="002E20BA" w:rsidRDefault="002E20BA" w:rsidP="002E20BA">
            <w:pPr>
              <w:jc w:val="center"/>
              <w:rPr>
                <w:rFonts w:ascii="Arial" w:eastAsia="Arial" w:hAnsi="Arial" w:cs="Arial"/>
                <w:b/>
                <w:color w:val="C00000"/>
                <w:sz w:val="16"/>
                <w:szCs w:val="16"/>
              </w:rPr>
            </w:pPr>
            <w:r w:rsidRPr="006945A2"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C2.</w:t>
            </w:r>
            <w:r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4</w:t>
            </w:r>
            <w:r w:rsidRPr="006945A2"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1</w:t>
            </w:r>
            <w:r w:rsidRPr="006945A2"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 xml:space="preserve"> - </w:t>
            </w:r>
            <w:r w:rsidR="0074699F" w:rsidRPr="0074699F">
              <w:rPr>
                <w:rFonts w:ascii="Arial" w:hAnsi="Arial" w:cs="Arial"/>
                <w:b/>
                <w:color w:val="C00000"/>
                <w:sz w:val="18"/>
                <w:szCs w:val="18"/>
              </w:rPr>
              <w:t>Établir un compte rendu oral, écrit ou graphique seul ou en collaboration</w:t>
            </w:r>
          </w:p>
        </w:tc>
      </w:tr>
      <w:tr w:rsidR="002E20BA" w:rsidTr="0074699F">
        <w:trPr>
          <w:trHeight w:val="1208"/>
        </w:trPr>
        <w:tc>
          <w:tcPr>
            <w:tcW w:w="3591" w:type="dxa"/>
            <w:vAlign w:val="center"/>
          </w:tcPr>
          <w:p w:rsidR="002E20BA" w:rsidRDefault="0074699F" w:rsidP="002E20B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color w:val="0000FF"/>
                <w:sz w:val="14"/>
                <w:szCs w:val="14"/>
              </w:rPr>
            </w:pPr>
            <w:r w:rsidRPr="0074699F">
              <w:rPr>
                <w:rFonts w:ascii="Arial" w:hAnsi="Arial" w:cs="Arial"/>
                <w:sz w:val="16"/>
                <w:szCs w:val="16"/>
              </w:rPr>
              <w:t>Restitution par groupe de spécialité de la méthode d’exécution</w:t>
            </w:r>
            <w:r>
              <w:rPr>
                <w:rFonts w:ascii="Arial" w:eastAsia="Arial" w:hAnsi="Arial" w:cs="Arial"/>
                <w:color w:val="0000FF"/>
                <w:sz w:val="14"/>
                <w:szCs w:val="14"/>
              </w:rPr>
              <w:t xml:space="preserve"> </w:t>
            </w:r>
            <w:r w:rsidRPr="0074699F">
              <w:rPr>
                <w:rFonts w:ascii="Arial" w:hAnsi="Arial" w:cs="Arial"/>
                <w:sz w:val="16"/>
                <w:szCs w:val="16"/>
              </w:rPr>
              <w:t>de</w:t>
            </w:r>
            <w:r>
              <w:rPr>
                <w:b/>
                <w:color w:val="0000FF"/>
                <w:sz w:val="18"/>
                <w:szCs w:val="18"/>
              </w:rPr>
              <w:t xml:space="preserve"> </w:t>
            </w:r>
            <w:r w:rsidRPr="006B1B56">
              <w:rPr>
                <w:rFonts w:ascii="Arial" w:hAnsi="Arial" w:cs="Arial"/>
                <w:sz w:val="16"/>
                <w:szCs w:val="16"/>
              </w:rPr>
              <w:t>l’encadrement de la porte.</w:t>
            </w:r>
          </w:p>
        </w:tc>
        <w:tc>
          <w:tcPr>
            <w:tcW w:w="3591" w:type="dxa"/>
            <w:vAlign w:val="center"/>
          </w:tcPr>
          <w:p w:rsidR="002E20BA" w:rsidRDefault="0074699F" w:rsidP="002E20BA">
            <w:pPr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 w:rsidRPr="0074699F">
              <w:rPr>
                <w:rFonts w:ascii="Arial" w:hAnsi="Arial" w:cs="Arial"/>
                <w:sz w:val="16"/>
                <w:szCs w:val="16"/>
              </w:rPr>
              <w:t>Restitution par groupe de spécialité de la méthode d’exécution</w:t>
            </w:r>
            <w:r w:rsidRPr="006B1B5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4699F">
              <w:rPr>
                <w:rFonts w:ascii="Arial" w:hAnsi="Arial" w:cs="Arial"/>
                <w:sz w:val="16"/>
                <w:szCs w:val="16"/>
              </w:rPr>
              <w:t>des finitions du hall.</w:t>
            </w:r>
          </w:p>
        </w:tc>
        <w:tc>
          <w:tcPr>
            <w:tcW w:w="3592" w:type="dxa"/>
            <w:vAlign w:val="center"/>
          </w:tcPr>
          <w:p w:rsidR="002E20BA" w:rsidRDefault="0074699F" w:rsidP="002E20BA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74699F">
              <w:rPr>
                <w:rFonts w:ascii="Arial" w:hAnsi="Arial" w:cs="Arial"/>
                <w:sz w:val="16"/>
                <w:szCs w:val="16"/>
              </w:rPr>
              <w:t>Restitution par groupe de spécialité de la méthode d’exécution</w:t>
            </w:r>
            <w:r w:rsidRPr="006B1B56">
              <w:rPr>
                <w:rFonts w:ascii="Arial" w:hAnsi="Arial" w:cs="Arial"/>
                <w:sz w:val="16"/>
                <w:szCs w:val="16"/>
              </w:rPr>
              <w:t xml:space="preserve"> du garde-corps.</w:t>
            </w:r>
          </w:p>
        </w:tc>
      </w:tr>
      <w:tr w:rsidR="002E20BA" w:rsidTr="006B1B56">
        <w:trPr>
          <w:trHeight w:val="208"/>
        </w:trPr>
        <w:tc>
          <w:tcPr>
            <w:tcW w:w="10774" w:type="dxa"/>
            <w:gridSpan w:val="3"/>
            <w:shd w:val="clear" w:color="auto" w:fill="FFFFCC"/>
            <w:vAlign w:val="center"/>
          </w:tcPr>
          <w:p w:rsidR="002E20BA" w:rsidRDefault="002E20BA" w:rsidP="002E20BA">
            <w:pPr>
              <w:jc w:val="center"/>
              <w:rPr>
                <w:rFonts w:ascii="Arial" w:eastAsia="Arial" w:hAnsi="Arial" w:cs="Arial"/>
                <w:b/>
                <w:color w:val="C00000"/>
                <w:sz w:val="16"/>
                <w:szCs w:val="16"/>
              </w:rPr>
            </w:pPr>
            <w:r w:rsidRPr="006945A2"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C2.</w:t>
            </w:r>
            <w:r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4</w:t>
            </w:r>
            <w:r w:rsidRPr="006945A2"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2</w:t>
            </w:r>
            <w:r w:rsidRPr="006945A2"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 xml:space="preserve"> - </w:t>
            </w:r>
            <w:r w:rsidR="0074699F" w:rsidRPr="0074699F"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  <w:t>Travailler en équipe et adopter des postures d’écoute, de discussion, de prise en compte d’avis, de participation</w:t>
            </w:r>
          </w:p>
        </w:tc>
      </w:tr>
      <w:tr w:rsidR="0074699F" w:rsidTr="00FA7FF3">
        <w:trPr>
          <w:trHeight w:val="1000"/>
        </w:trPr>
        <w:tc>
          <w:tcPr>
            <w:tcW w:w="10774" w:type="dxa"/>
            <w:gridSpan w:val="3"/>
            <w:vAlign w:val="center"/>
          </w:tcPr>
          <w:p w:rsidR="0074699F" w:rsidRPr="0074699F" w:rsidRDefault="0074699F" w:rsidP="0074699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color w:val="222A35"/>
                <w:sz w:val="16"/>
                <w:szCs w:val="16"/>
              </w:rPr>
            </w:pPr>
            <w:r w:rsidRPr="0074699F">
              <w:rPr>
                <w:rFonts w:ascii="Arial" w:hAnsi="Arial" w:cs="Arial"/>
                <w:sz w:val="16"/>
                <w:szCs w:val="16"/>
              </w:rPr>
              <w:t xml:space="preserve">Restitution </w:t>
            </w:r>
            <w:r>
              <w:rPr>
                <w:rFonts w:ascii="Arial" w:hAnsi="Arial" w:cs="Arial"/>
                <w:sz w:val="16"/>
                <w:szCs w:val="16"/>
              </w:rPr>
              <w:t>collective des</w:t>
            </w:r>
            <w:r w:rsidRPr="0074699F">
              <w:rPr>
                <w:rFonts w:ascii="Arial" w:hAnsi="Arial" w:cs="Arial"/>
                <w:sz w:val="16"/>
                <w:szCs w:val="16"/>
              </w:rPr>
              <w:t xml:space="preserve"> méthode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74699F">
              <w:rPr>
                <w:rFonts w:ascii="Arial" w:hAnsi="Arial" w:cs="Arial"/>
                <w:sz w:val="16"/>
                <w:szCs w:val="16"/>
              </w:rPr>
              <w:t xml:space="preserve"> d’exécution</w:t>
            </w:r>
            <w:r>
              <w:rPr>
                <w:rFonts w:ascii="Arial" w:eastAsia="Arial" w:hAnsi="Arial" w:cs="Arial"/>
                <w:color w:val="0000FF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et mise en évidence de la transversalité des méthodes.</w:t>
            </w:r>
          </w:p>
        </w:tc>
      </w:tr>
    </w:tbl>
    <w:p w:rsidR="0041440C" w:rsidRDefault="0041440C">
      <w:pPr>
        <w:rPr>
          <w:rFonts w:ascii="Arial" w:eastAsia="Arial" w:hAnsi="Arial" w:cs="Arial"/>
          <w:sz w:val="20"/>
          <w:szCs w:val="20"/>
        </w:rPr>
      </w:pPr>
    </w:p>
    <w:p w:rsidR="0041440C" w:rsidRDefault="0041440C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:rsidR="00BC2DA4" w:rsidRDefault="00BC2DA4">
      <w:pPr>
        <w:rPr>
          <w:rFonts w:ascii="Arial" w:eastAsia="Arial" w:hAnsi="Arial" w:cs="Arial"/>
          <w:sz w:val="20"/>
          <w:szCs w:val="20"/>
        </w:rPr>
      </w:pPr>
    </w:p>
    <w:tbl>
      <w:tblPr>
        <w:tblW w:w="1077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70"/>
      </w:tblGrid>
      <w:tr w:rsidR="00BE28CC" w:rsidTr="00723E2B">
        <w:trPr>
          <w:trHeight w:val="320"/>
        </w:trPr>
        <w:tc>
          <w:tcPr>
            <w:tcW w:w="10770" w:type="dxa"/>
            <w:shd w:val="clear" w:color="auto" w:fill="9CC3E5"/>
          </w:tcPr>
          <w:p w:rsidR="00BE28CC" w:rsidRDefault="00BE28CC" w:rsidP="00BE28CC">
            <w:pPr>
              <w:jc w:val="center"/>
              <w:rPr>
                <w:rFonts w:ascii="Arial" w:eastAsia="Arial" w:hAnsi="Arial" w:cs="Arial"/>
                <w:color w:val="C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SÉQUENCE 3</w:t>
            </w:r>
          </w:p>
        </w:tc>
      </w:tr>
      <w:tr w:rsidR="00BE28CC" w:rsidTr="00723E2B">
        <w:trPr>
          <w:trHeight w:val="220"/>
        </w:trPr>
        <w:tc>
          <w:tcPr>
            <w:tcW w:w="10770" w:type="dxa"/>
            <w:shd w:val="clear" w:color="auto" w:fill="FFFFCC"/>
          </w:tcPr>
          <w:p w:rsidR="00BE28CC" w:rsidRDefault="00BE28CC" w:rsidP="00723E2B">
            <w:pPr>
              <w:spacing w:after="120"/>
              <w:jc w:val="center"/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C00000"/>
                <w:sz w:val="20"/>
                <w:szCs w:val="20"/>
              </w:rPr>
              <w:t>LES SPÉCIALITÉS DE BACCALAURÉAT</w:t>
            </w:r>
          </w:p>
        </w:tc>
      </w:tr>
    </w:tbl>
    <w:tbl>
      <w:tblPr>
        <w:tblStyle w:val="a3"/>
        <w:tblW w:w="1077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91"/>
        <w:gridCol w:w="3591"/>
        <w:gridCol w:w="3592"/>
      </w:tblGrid>
      <w:tr w:rsidR="006B1B56" w:rsidTr="00876215">
        <w:trPr>
          <w:trHeight w:val="380"/>
        </w:trPr>
        <w:tc>
          <w:tcPr>
            <w:tcW w:w="3591" w:type="dxa"/>
            <w:shd w:val="clear" w:color="auto" w:fill="ACB9CA"/>
            <w:vAlign w:val="bottom"/>
          </w:tcPr>
          <w:p w:rsidR="006B1B56" w:rsidRDefault="006B1B56">
            <w:pPr>
              <w:spacing w:after="12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IPB</w:t>
            </w:r>
          </w:p>
        </w:tc>
        <w:tc>
          <w:tcPr>
            <w:tcW w:w="3591" w:type="dxa"/>
            <w:shd w:val="clear" w:color="auto" w:fill="FFE599"/>
            <w:vAlign w:val="bottom"/>
          </w:tcPr>
          <w:p w:rsidR="006B1B56" w:rsidRDefault="006B1B56">
            <w:pPr>
              <w:spacing w:after="12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AFB</w:t>
            </w:r>
          </w:p>
        </w:tc>
        <w:tc>
          <w:tcPr>
            <w:tcW w:w="3592" w:type="dxa"/>
            <w:shd w:val="clear" w:color="auto" w:fill="C5E0B3"/>
            <w:vAlign w:val="bottom"/>
          </w:tcPr>
          <w:p w:rsidR="006B1B56" w:rsidRDefault="006B1B56">
            <w:pPr>
              <w:spacing w:after="12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OBM</w:t>
            </w:r>
          </w:p>
        </w:tc>
      </w:tr>
      <w:tr w:rsidR="006B1B56" w:rsidTr="006B1B56">
        <w:trPr>
          <w:trHeight w:val="40"/>
        </w:trPr>
        <w:tc>
          <w:tcPr>
            <w:tcW w:w="10774" w:type="dxa"/>
            <w:gridSpan w:val="3"/>
            <w:vAlign w:val="center"/>
          </w:tcPr>
          <w:p w:rsidR="006B1B56" w:rsidRDefault="006B1B56">
            <w:pPr>
              <w:spacing w:after="120"/>
              <w:jc w:val="center"/>
              <w:rPr>
                <w:rFonts w:ascii="Arial" w:eastAsia="Arial" w:hAnsi="Arial" w:cs="Arial"/>
                <w:b/>
                <w:sz w:val="4"/>
                <w:szCs w:val="4"/>
              </w:rPr>
            </w:pPr>
          </w:p>
        </w:tc>
      </w:tr>
      <w:tr w:rsidR="006B1B56" w:rsidTr="006B1B56">
        <w:trPr>
          <w:trHeight w:val="220"/>
        </w:trPr>
        <w:tc>
          <w:tcPr>
            <w:tcW w:w="10774" w:type="dxa"/>
            <w:gridSpan w:val="3"/>
            <w:shd w:val="clear" w:color="auto" w:fill="DEEBF6"/>
            <w:vAlign w:val="bottom"/>
          </w:tcPr>
          <w:p w:rsidR="006B1B56" w:rsidRDefault="006B1B56">
            <w:pPr>
              <w:spacing w:after="1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ÉLÉMENTS D'OUVRAGES ÉTUDIÉS</w:t>
            </w:r>
          </w:p>
        </w:tc>
      </w:tr>
      <w:tr w:rsidR="006B1B56" w:rsidTr="00876215">
        <w:trPr>
          <w:trHeight w:val="380"/>
        </w:trPr>
        <w:tc>
          <w:tcPr>
            <w:tcW w:w="3591" w:type="dxa"/>
            <w:shd w:val="clear" w:color="auto" w:fill="ACB9CA"/>
            <w:vAlign w:val="center"/>
          </w:tcPr>
          <w:p w:rsidR="006B1B56" w:rsidRDefault="006B1B5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ENDUIT FAÇADE SUD</w:t>
            </w:r>
          </w:p>
        </w:tc>
        <w:tc>
          <w:tcPr>
            <w:tcW w:w="3591" w:type="dxa"/>
            <w:shd w:val="clear" w:color="auto" w:fill="FFE599"/>
            <w:vAlign w:val="center"/>
          </w:tcPr>
          <w:p w:rsidR="006B1B56" w:rsidRDefault="006B1B5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3592" w:type="dxa"/>
            <w:shd w:val="clear" w:color="auto" w:fill="C5E0B3"/>
            <w:vAlign w:val="center"/>
          </w:tcPr>
          <w:p w:rsidR="006B1B56" w:rsidRDefault="006B1B56">
            <w:pP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</w:tc>
      </w:tr>
      <w:tr w:rsidR="006B1B56" w:rsidTr="00876215">
        <w:trPr>
          <w:trHeight w:val="1718"/>
        </w:trPr>
        <w:tc>
          <w:tcPr>
            <w:tcW w:w="3591" w:type="dxa"/>
            <w:vAlign w:val="center"/>
          </w:tcPr>
          <w:p w:rsidR="006B1B56" w:rsidRDefault="0041440C" w:rsidP="00A17725">
            <w:pPr>
              <w:jc w:val="center"/>
              <w:rPr>
                <w:rFonts w:ascii="Arial" w:eastAsia="Arial" w:hAnsi="Arial" w:cs="Arial"/>
                <w:sz w:val="4"/>
                <w:szCs w:val="4"/>
              </w:rPr>
            </w:pPr>
            <w:r w:rsidRPr="0041440C">
              <w:rPr>
                <w:rFonts w:ascii="Arial" w:eastAsia="Arial" w:hAnsi="Arial" w:cs="Arial"/>
                <w:noProof/>
                <w:sz w:val="4"/>
                <w:szCs w:val="4"/>
              </w:rPr>
              <w:drawing>
                <wp:inline distT="0" distB="0" distL="0" distR="0" wp14:anchorId="44A9FADC" wp14:editId="48099B72">
                  <wp:extent cx="923475" cy="900000"/>
                  <wp:effectExtent l="0" t="0" r="0" b="0"/>
                  <wp:docPr id="25" name="Image 25" descr="D:\CTX\Réforme lycée 2018-2021\Groupe National DGESCO\GT1 - Projet support Pierre verte\Réflexions pédagogique\Version du 10 Déc 2018\Capture dâ€™eÌcran 2018-12-11 aÌ€ 13.35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CTX\Réforme lycée 2018-2021\Groupe National DGESCO\GT1 - Projet support Pierre verte\Réflexions pédagogique\Version du 10 Déc 2018\Capture dâ€™eÌcran 2018-12-11 aÌ€ 13.35.2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91" t="21443"/>
                          <a:stretch/>
                        </pic:blipFill>
                        <pic:spPr bwMode="auto">
                          <a:xfrm>
                            <a:off x="0" y="0"/>
                            <a:ext cx="923475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vAlign w:val="center"/>
          </w:tcPr>
          <w:p w:rsidR="006B1B56" w:rsidRDefault="006B1B56" w:rsidP="00A1772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114300" distB="114300" distL="114300" distR="114300" wp14:anchorId="69E4549F" wp14:editId="778F3C16">
                  <wp:extent cx="1590160" cy="900000"/>
                  <wp:effectExtent l="0" t="0" r="0" b="0"/>
                  <wp:docPr id="22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160" cy="9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  <w:vAlign w:val="center"/>
          </w:tcPr>
          <w:p w:rsidR="006B1B56" w:rsidRDefault="006B1B56" w:rsidP="00A17725">
            <w:pPr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6B1B56" w:rsidRDefault="006B1B56" w:rsidP="00A17725">
            <w:pPr>
              <w:jc w:val="center"/>
              <w:rPr>
                <w:rFonts w:ascii="Arial" w:eastAsia="Arial" w:hAnsi="Arial" w:cs="Arial"/>
                <w:sz w:val="4"/>
                <w:szCs w:val="4"/>
              </w:rPr>
            </w:pPr>
            <w:r>
              <w:rPr>
                <w:noProof/>
              </w:rPr>
              <w:drawing>
                <wp:inline distT="114300" distB="114300" distL="114300" distR="114300" wp14:anchorId="4D012083" wp14:editId="3F4919A2">
                  <wp:extent cx="1038225" cy="900000"/>
                  <wp:effectExtent l="0" t="0" r="0" b="0"/>
                  <wp:docPr id="2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9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B56" w:rsidTr="006B1B56">
        <w:trPr>
          <w:trHeight w:val="180"/>
        </w:trPr>
        <w:tc>
          <w:tcPr>
            <w:tcW w:w="10774" w:type="dxa"/>
            <w:gridSpan w:val="3"/>
            <w:shd w:val="clear" w:color="auto" w:fill="FFFFCC"/>
            <w:vAlign w:val="center"/>
          </w:tcPr>
          <w:p w:rsidR="006B1B56" w:rsidRDefault="00876215" w:rsidP="00564FD8">
            <w:pPr>
              <w:jc w:val="center"/>
              <w:rPr>
                <w:rFonts w:ascii="Arial" w:eastAsia="Arial" w:hAnsi="Arial" w:cs="Arial"/>
                <w:b/>
                <w:color w:val="C00000"/>
                <w:sz w:val="16"/>
                <w:szCs w:val="16"/>
              </w:rPr>
            </w:pPr>
            <w:r w:rsidRPr="00876215">
              <w:rPr>
                <w:rFonts w:ascii="Arial" w:eastAsia="Arial" w:hAnsi="Arial" w:cs="Arial"/>
                <w:b/>
                <w:color w:val="C00000"/>
                <w:sz w:val="20"/>
                <w:szCs w:val="16"/>
              </w:rPr>
              <w:t xml:space="preserve">C3.1.2 - </w:t>
            </w:r>
            <w:r w:rsidR="006B1B56" w:rsidRPr="00876215">
              <w:rPr>
                <w:rFonts w:ascii="Arial" w:eastAsia="Arial" w:hAnsi="Arial" w:cs="Arial"/>
                <w:b/>
                <w:color w:val="C00000"/>
                <w:sz w:val="18"/>
                <w:szCs w:val="16"/>
              </w:rPr>
              <w:t>Vérifier la disponibilité des matériels et outillages et leur fonctionnement</w:t>
            </w:r>
          </w:p>
        </w:tc>
      </w:tr>
      <w:tr w:rsidR="00876215" w:rsidTr="00876215">
        <w:trPr>
          <w:trHeight w:val="1000"/>
        </w:trPr>
        <w:tc>
          <w:tcPr>
            <w:tcW w:w="3591" w:type="dxa"/>
            <w:vAlign w:val="center"/>
          </w:tcPr>
          <w:p w:rsidR="00876215" w:rsidRDefault="00876215" w:rsidP="00876215">
            <w:pPr>
              <w:spacing w:after="120"/>
              <w:jc w:val="both"/>
              <w:rPr>
                <w:rFonts w:ascii="Arial" w:eastAsia="Arial" w:hAnsi="Arial" w:cs="Arial"/>
                <w:color w:val="222A35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22A35"/>
                <w:sz w:val="16"/>
                <w:szCs w:val="16"/>
              </w:rPr>
              <w:t xml:space="preserve">Vérification de la disponibilité du matériel et outillage </w:t>
            </w:r>
            <w:r w:rsidRPr="006B1B56">
              <w:rPr>
                <w:rFonts w:ascii="Arial" w:eastAsia="Arial" w:hAnsi="Arial" w:cs="Arial"/>
                <w:sz w:val="16"/>
                <w:szCs w:val="16"/>
              </w:rPr>
              <w:t>nécessaire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6B1B56">
              <w:rPr>
                <w:rFonts w:ascii="Arial" w:eastAsia="Arial" w:hAnsi="Arial" w:cs="Arial"/>
                <w:sz w:val="16"/>
                <w:szCs w:val="16"/>
              </w:rPr>
              <w:t xml:space="preserve"> à</w:t>
            </w:r>
            <w:r w:rsidRPr="006B1B56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 w:rsidRPr="006B1B56">
              <w:rPr>
                <w:rFonts w:ascii="Arial" w:hAnsi="Arial" w:cs="Arial"/>
                <w:sz w:val="16"/>
                <w:szCs w:val="16"/>
              </w:rPr>
              <w:t>’exécution de l’encadrement de la porte.</w:t>
            </w:r>
          </w:p>
        </w:tc>
        <w:tc>
          <w:tcPr>
            <w:tcW w:w="3591" w:type="dxa"/>
            <w:vAlign w:val="center"/>
          </w:tcPr>
          <w:p w:rsidR="00876215" w:rsidRDefault="00876215" w:rsidP="008762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22A35"/>
                <w:sz w:val="16"/>
                <w:szCs w:val="16"/>
              </w:rPr>
              <w:t>Vérification d</w:t>
            </w:r>
            <w:r w:rsidRPr="006B1B56">
              <w:rPr>
                <w:rFonts w:ascii="Arial" w:eastAsia="Arial" w:hAnsi="Arial" w:cs="Arial"/>
                <w:sz w:val="16"/>
                <w:szCs w:val="16"/>
              </w:rPr>
              <w:t>u matériel et outillage nécessaire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6B1B56">
              <w:rPr>
                <w:rFonts w:ascii="Arial" w:eastAsia="Arial" w:hAnsi="Arial" w:cs="Arial"/>
                <w:sz w:val="16"/>
                <w:szCs w:val="16"/>
              </w:rPr>
              <w:t xml:space="preserve"> à</w:t>
            </w:r>
            <w:r w:rsidRPr="006B1B56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 w:rsidRPr="006B1B56">
              <w:rPr>
                <w:rFonts w:ascii="Arial" w:hAnsi="Arial" w:cs="Arial"/>
                <w:sz w:val="16"/>
                <w:szCs w:val="16"/>
              </w:rPr>
              <w:t>’exécution des finitions du hall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592" w:type="dxa"/>
            <w:vAlign w:val="center"/>
          </w:tcPr>
          <w:p w:rsidR="00876215" w:rsidRPr="006B1B56" w:rsidRDefault="00876215" w:rsidP="0087621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22A35"/>
                <w:sz w:val="16"/>
                <w:szCs w:val="16"/>
              </w:rPr>
              <w:t xml:space="preserve">Vérification </w:t>
            </w:r>
            <w:r w:rsidRPr="006B1B56">
              <w:rPr>
                <w:rFonts w:ascii="Arial" w:hAnsi="Arial" w:cs="Arial"/>
                <w:sz w:val="16"/>
                <w:szCs w:val="16"/>
              </w:rPr>
              <w:t>du matériel et outillage nécessaire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6B1B56">
              <w:rPr>
                <w:rFonts w:ascii="Arial" w:hAnsi="Arial" w:cs="Arial"/>
                <w:sz w:val="16"/>
                <w:szCs w:val="16"/>
              </w:rPr>
              <w:t xml:space="preserve"> à 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 w:rsidRPr="006B1B56">
              <w:rPr>
                <w:rFonts w:ascii="Arial" w:hAnsi="Arial" w:cs="Arial"/>
                <w:sz w:val="16"/>
                <w:szCs w:val="16"/>
              </w:rPr>
              <w:t>’exécution du garde-corps.</w:t>
            </w:r>
          </w:p>
        </w:tc>
      </w:tr>
      <w:tr w:rsidR="00876215" w:rsidTr="006B1B56">
        <w:trPr>
          <w:trHeight w:val="180"/>
        </w:trPr>
        <w:tc>
          <w:tcPr>
            <w:tcW w:w="10774" w:type="dxa"/>
            <w:gridSpan w:val="3"/>
            <w:shd w:val="clear" w:color="auto" w:fill="FFFFCC"/>
            <w:vAlign w:val="center"/>
          </w:tcPr>
          <w:p w:rsidR="00876215" w:rsidRDefault="00876215" w:rsidP="00876215">
            <w:pPr>
              <w:jc w:val="center"/>
              <w:rPr>
                <w:rFonts w:ascii="Arial" w:eastAsia="Arial" w:hAnsi="Arial" w:cs="Arial"/>
                <w:b/>
                <w:color w:val="C00000"/>
                <w:sz w:val="16"/>
                <w:szCs w:val="16"/>
              </w:rPr>
            </w:pPr>
            <w:r w:rsidRPr="00876215">
              <w:rPr>
                <w:rFonts w:ascii="Arial" w:eastAsia="Arial" w:hAnsi="Arial" w:cs="Arial"/>
                <w:b/>
                <w:color w:val="C00000"/>
                <w:sz w:val="20"/>
                <w:szCs w:val="16"/>
              </w:rPr>
              <w:t>C3.</w:t>
            </w:r>
            <w:r>
              <w:rPr>
                <w:rFonts w:ascii="Arial" w:eastAsia="Arial" w:hAnsi="Arial" w:cs="Arial"/>
                <w:b/>
                <w:color w:val="C00000"/>
                <w:sz w:val="20"/>
                <w:szCs w:val="16"/>
              </w:rPr>
              <w:t>2</w:t>
            </w:r>
            <w:r w:rsidRPr="00876215">
              <w:rPr>
                <w:rFonts w:ascii="Arial" w:eastAsia="Arial" w:hAnsi="Arial" w:cs="Arial"/>
                <w:b/>
                <w:color w:val="C00000"/>
                <w:sz w:val="20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color w:val="C00000"/>
                <w:sz w:val="20"/>
                <w:szCs w:val="16"/>
              </w:rPr>
              <w:t>1</w:t>
            </w:r>
            <w:r w:rsidRPr="00876215">
              <w:rPr>
                <w:rFonts w:ascii="Arial" w:eastAsia="Arial" w:hAnsi="Arial" w:cs="Arial"/>
                <w:b/>
                <w:color w:val="C00000"/>
                <w:sz w:val="20"/>
                <w:szCs w:val="16"/>
              </w:rPr>
              <w:t xml:space="preserve"> - </w:t>
            </w:r>
            <w:r w:rsidRPr="00876215">
              <w:rPr>
                <w:rFonts w:ascii="Arial" w:eastAsia="Arial" w:hAnsi="Arial" w:cs="Arial"/>
                <w:b/>
                <w:color w:val="C00000"/>
                <w:sz w:val="18"/>
                <w:szCs w:val="16"/>
              </w:rPr>
              <w:t>Repérer les risques liés à l’activité</w:t>
            </w:r>
          </w:p>
        </w:tc>
      </w:tr>
      <w:tr w:rsidR="00876215" w:rsidTr="00876215">
        <w:trPr>
          <w:trHeight w:val="968"/>
        </w:trPr>
        <w:tc>
          <w:tcPr>
            <w:tcW w:w="3591" w:type="dxa"/>
            <w:vAlign w:val="center"/>
          </w:tcPr>
          <w:p w:rsidR="00876215" w:rsidRDefault="00876215" w:rsidP="0087621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color w:val="C00000"/>
                <w:sz w:val="16"/>
                <w:szCs w:val="16"/>
              </w:rPr>
            </w:pPr>
            <w:r w:rsidRPr="00876215">
              <w:rPr>
                <w:rFonts w:ascii="Arial" w:hAnsi="Arial" w:cs="Arial"/>
                <w:sz w:val="16"/>
                <w:szCs w:val="16"/>
              </w:rPr>
              <w:t xml:space="preserve">Analyse des risques </w:t>
            </w:r>
            <w:r>
              <w:rPr>
                <w:rFonts w:ascii="Arial" w:hAnsi="Arial" w:cs="Arial"/>
                <w:sz w:val="16"/>
                <w:szCs w:val="16"/>
              </w:rPr>
              <w:t>induits</w:t>
            </w:r>
            <w:r w:rsidRPr="00876215">
              <w:rPr>
                <w:rFonts w:ascii="Arial" w:hAnsi="Arial" w:cs="Arial"/>
                <w:sz w:val="16"/>
                <w:szCs w:val="16"/>
              </w:rPr>
              <w:t xml:space="preserve"> par la réalisation</w:t>
            </w:r>
            <w:r>
              <w:rPr>
                <w:rFonts w:ascii="Arial" w:eastAsia="Arial" w:hAnsi="Arial" w:cs="Arial"/>
                <w:color w:val="C00000"/>
                <w:sz w:val="16"/>
                <w:szCs w:val="16"/>
              </w:rPr>
              <w:t xml:space="preserve"> </w:t>
            </w:r>
            <w:r w:rsidRPr="006B1B56">
              <w:rPr>
                <w:rFonts w:ascii="Arial" w:hAnsi="Arial" w:cs="Arial"/>
                <w:sz w:val="16"/>
                <w:szCs w:val="16"/>
              </w:rPr>
              <w:t>de l’encadrement de la porte.</w:t>
            </w:r>
          </w:p>
        </w:tc>
        <w:tc>
          <w:tcPr>
            <w:tcW w:w="3591" w:type="dxa"/>
            <w:vAlign w:val="center"/>
          </w:tcPr>
          <w:p w:rsidR="00876215" w:rsidRDefault="00876215" w:rsidP="00876215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876215">
              <w:rPr>
                <w:rFonts w:ascii="Arial" w:hAnsi="Arial" w:cs="Arial"/>
                <w:sz w:val="16"/>
                <w:szCs w:val="16"/>
              </w:rPr>
              <w:t xml:space="preserve">Analyse des risques </w:t>
            </w:r>
            <w:r>
              <w:rPr>
                <w:rFonts w:ascii="Arial" w:hAnsi="Arial" w:cs="Arial"/>
                <w:sz w:val="16"/>
                <w:szCs w:val="16"/>
              </w:rPr>
              <w:t>induits</w:t>
            </w:r>
            <w:r w:rsidRPr="00876215">
              <w:rPr>
                <w:rFonts w:ascii="Arial" w:hAnsi="Arial" w:cs="Arial"/>
                <w:sz w:val="16"/>
                <w:szCs w:val="16"/>
              </w:rPr>
              <w:t xml:space="preserve"> par la réalisation</w:t>
            </w:r>
            <w:r w:rsidRPr="006B1B56">
              <w:rPr>
                <w:rFonts w:ascii="Arial" w:hAnsi="Arial" w:cs="Arial"/>
                <w:sz w:val="16"/>
                <w:szCs w:val="16"/>
              </w:rPr>
              <w:t xml:space="preserve"> des finitions du hall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592" w:type="dxa"/>
            <w:vAlign w:val="center"/>
          </w:tcPr>
          <w:p w:rsidR="00876215" w:rsidRDefault="00876215" w:rsidP="0087621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876215">
              <w:rPr>
                <w:rFonts w:ascii="Arial" w:hAnsi="Arial" w:cs="Arial"/>
                <w:sz w:val="16"/>
                <w:szCs w:val="16"/>
              </w:rPr>
              <w:t xml:space="preserve">Analyse des risques </w:t>
            </w:r>
            <w:r>
              <w:rPr>
                <w:rFonts w:ascii="Arial" w:hAnsi="Arial" w:cs="Arial"/>
                <w:sz w:val="16"/>
                <w:szCs w:val="16"/>
              </w:rPr>
              <w:t>induits</w:t>
            </w:r>
            <w:r w:rsidRPr="00876215">
              <w:rPr>
                <w:rFonts w:ascii="Arial" w:hAnsi="Arial" w:cs="Arial"/>
                <w:sz w:val="16"/>
                <w:szCs w:val="16"/>
              </w:rPr>
              <w:t xml:space="preserve"> par la réalisation</w:t>
            </w:r>
            <w:r w:rsidRPr="006B1B56">
              <w:rPr>
                <w:rFonts w:ascii="Arial" w:hAnsi="Arial" w:cs="Arial"/>
                <w:sz w:val="16"/>
                <w:szCs w:val="16"/>
              </w:rPr>
              <w:t xml:space="preserve"> du garde-corps.</w:t>
            </w:r>
          </w:p>
        </w:tc>
      </w:tr>
      <w:tr w:rsidR="00876215" w:rsidTr="006B1B56">
        <w:trPr>
          <w:trHeight w:val="160"/>
        </w:trPr>
        <w:tc>
          <w:tcPr>
            <w:tcW w:w="10774" w:type="dxa"/>
            <w:gridSpan w:val="3"/>
            <w:shd w:val="clear" w:color="auto" w:fill="FFFFCC"/>
            <w:vAlign w:val="center"/>
          </w:tcPr>
          <w:p w:rsidR="00876215" w:rsidRPr="00876215" w:rsidRDefault="00876215" w:rsidP="00876215">
            <w:pPr>
              <w:jc w:val="center"/>
              <w:rPr>
                <w:rFonts w:ascii="Arial" w:eastAsia="Arial" w:hAnsi="Arial" w:cs="Arial"/>
                <w:b/>
                <w:color w:val="C00000"/>
                <w:sz w:val="16"/>
                <w:szCs w:val="16"/>
              </w:rPr>
            </w:pPr>
            <w:r w:rsidRPr="00876215">
              <w:rPr>
                <w:rFonts w:ascii="Arial" w:eastAsia="Arial" w:hAnsi="Arial" w:cs="Arial"/>
                <w:b/>
                <w:color w:val="C00000"/>
                <w:sz w:val="20"/>
                <w:szCs w:val="16"/>
              </w:rPr>
              <w:t xml:space="preserve">C3.2.2 - </w:t>
            </w:r>
            <w:r w:rsidRPr="00876215"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  <w:t>S’assurer de l’utilisation réglementaire des moyens de protection individuels et collectifs</w:t>
            </w:r>
          </w:p>
        </w:tc>
      </w:tr>
      <w:tr w:rsidR="00876215" w:rsidTr="00876215">
        <w:trPr>
          <w:trHeight w:val="986"/>
        </w:trPr>
        <w:tc>
          <w:tcPr>
            <w:tcW w:w="3591" w:type="dxa"/>
            <w:vAlign w:val="center"/>
          </w:tcPr>
          <w:p w:rsidR="00876215" w:rsidRDefault="00876215" w:rsidP="0087621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color w:val="C00000"/>
                <w:sz w:val="16"/>
                <w:szCs w:val="16"/>
              </w:rPr>
            </w:pPr>
            <w:r w:rsidRPr="00876215">
              <w:rPr>
                <w:rFonts w:ascii="Arial" w:hAnsi="Arial" w:cs="Arial"/>
                <w:sz w:val="16"/>
                <w:szCs w:val="16"/>
              </w:rPr>
              <w:t xml:space="preserve">Analyse des risques </w:t>
            </w:r>
            <w:r>
              <w:rPr>
                <w:rFonts w:ascii="Arial" w:hAnsi="Arial" w:cs="Arial"/>
                <w:sz w:val="16"/>
                <w:szCs w:val="16"/>
              </w:rPr>
              <w:t>induits</w:t>
            </w:r>
            <w:r w:rsidRPr="00876215">
              <w:rPr>
                <w:rFonts w:ascii="Arial" w:hAnsi="Arial" w:cs="Arial"/>
                <w:sz w:val="16"/>
                <w:szCs w:val="16"/>
              </w:rPr>
              <w:t xml:space="preserve"> par la réalisation</w:t>
            </w:r>
            <w:r>
              <w:rPr>
                <w:rFonts w:ascii="Arial" w:eastAsia="Arial" w:hAnsi="Arial" w:cs="Arial"/>
                <w:color w:val="C00000"/>
                <w:sz w:val="16"/>
                <w:szCs w:val="16"/>
              </w:rPr>
              <w:t xml:space="preserve"> </w:t>
            </w:r>
            <w:r w:rsidRPr="006B1B56">
              <w:rPr>
                <w:rFonts w:ascii="Arial" w:hAnsi="Arial" w:cs="Arial"/>
                <w:sz w:val="16"/>
                <w:szCs w:val="16"/>
              </w:rPr>
              <w:t>de l’encadrement de la porte.</w:t>
            </w:r>
          </w:p>
        </w:tc>
        <w:tc>
          <w:tcPr>
            <w:tcW w:w="3591" w:type="dxa"/>
            <w:vAlign w:val="center"/>
          </w:tcPr>
          <w:p w:rsidR="00876215" w:rsidRDefault="00876215" w:rsidP="00876215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876215">
              <w:rPr>
                <w:rFonts w:ascii="Arial" w:hAnsi="Arial" w:cs="Arial"/>
                <w:sz w:val="16"/>
                <w:szCs w:val="16"/>
              </w:rPr>
              <w:t xml:space="preserve">Analyse des risques </w:t>
            </w:r>
            <w:r>
              <w:rPr>
                <w:rFonts w:ascii="Arial" w:hAnsi="Arial" w:cs="Arial"/>
                <w:sz w:val="16"/>
                <w:szCs w:val="16"/>
              </w:rPr>
              <w:t>induits</w:t>
            </w:r>
            <w:r w:rsidRPr="00876215">
              <w:rPr>
                <w:rFonts w:ascii="Arial" w:hAnsi="Arial" w:cs="Arial"/>
                <w:sz w:val="16"/>
                <w:szCs w:val="16"/>
              </w:rPr>
              <w:t xml:space="preserve"> par la réalisation</w:t>
            </w:r>
            <w:r w:rsidRPr="006B1B56">
              <w:rPr>
                <w:rFonts w:ascii="Arial" w:hAnsi="Arial" w:cs="Arial"/>
                <w:sz w:val="16"/>
                <w:szCs w:val="16"/>
              </w:rPr>
              <w:t xml:space="preserve"> des finitions du hall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592" w:type="dxa"/>
            <w:vAlign w:val="center"/>
          </w:tcPr>
          <w:p w:rsidR="00876215" w:rsidRDefault="00876215" w:rsidP="0087621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0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876215">
              <w:rPr>
                <w:rFonts w:ascii="Arial" w:hAnsi="Arial" w:cs="Arial"/>
                <w:sz w:val="16"/>
                <w:szCs w:val="16"/>
              </w:rPr>
              <w:t xml:space="preserve">Analyse des risques </w:t>
            </w:r>
            <w:r>
              <w:rPr>
                <w:rFonts w:ascii="Arial" w:hAnsi="Arial" w:cs="Arial"/>
                <w:sz w:val="16"/>
                <w:szCs w:val="16"/>
              </w:rPr>
              <w:t>induits</w:t>
            </w:r>
            <w:r w:rsidRPr="00876215">
              <w:rPr>
                <w:rFonts w:ascii="Arial" w:hAnsi="Arial" w:cs="Arial"/>
                <w:sz w:val="16"/>
                <w:szCs w:val="16"/>
              </w:rPr>
              <w:t xml:space="preserve"> par la réalisation</w:t>
            </w:r>
            <w:r w:rsidRPr="006B1B56">
              <w:rPr>
                <w:rFonts w:ascii="Arial" w:hAnsi="Arial" w:cs="Arial"/>
                <w:sz w:val="16"/>
                <w:szCs w:val="16"/>
              </w:rPr>
              <w:t xml:space="preserve"> du garde-corps.</w:t>
            </w:r>
          </w:p>
        </w:tc>
      </w:tr>
      <w:tr w:rsidR="00876215" w:rsidTr="006B1B56">
        <w:trPr>
          <w:trHeight w:val="160"/>
        </w:trPr>
        <w:tc>
          <w:tcPr>
            <w:tcW w:w="10774" w:type="dxa"/>
            <w:gridSpan w:val="3"/>
            <w:shd w:val="clear" w:color="auto" w:fill="FFFFCC"/>
            <w:vAlign w:val="center"/>
          </w:tcPr>
          <w:p w:rsidR="00876215" w:rsidRPr="00876215" w:rsidRDefault="00876215" w:rsidP="00876215">
            <w:pPr>
              <w:jc w:val="center"/>
              <w:rPr>
                <w:rFonts w:ascii="Arial" w:eastAsia="Arial" w:hAnsi="Arial" w:cs="Arial"/>
                <w:b/>
                <w:color w:val="C00000"/>
                <w:sz w:val="16"/>
                <w:szCs w:val="16"/>
              </w:rPr>
            </w:pPr>
            <w:r w:rsidRPr="00876215">
              <w:rPr>
                <w:rFonts w:ascii="Arial" w:eastAsia="Arial" w:hAnsi="Arial" w:cs="Arial"/>
                <w:b/>
                <w:color w:val="C00000"/>
                <w:sz w:val="20"/>
                <w:szCs w:val="16"/>
              </w:rPr>
              <w:t>C3.</w:t>
            </w:r>
            <w:r>
              <w:rPr>
                <w:rFonts w:ascii="Arial" w:eastAsia="Arial" w:hAnsi="Arial" w:cs="Arial"/>
                <w:b/>
                <w:color w:val="C00000"/>
                <w:sz w:val="20"/>
                <w:szCs w:val="16"/>
              </w:rPr>
              <w:t>4</w:t>
            </w:r>
            <w:r w:rsidRPr="00876215">
              <w:rPr>
                <w:rFonts w:ascii="Arial" w:eastAsia="Arial" w:hAnsi="Arial" w:cs="Arial"/>
                <w:b/>
                <w:color w:val="C00000"/>
                <w:sz w:val="20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color w:val="C00000"/>
                <w:sz w:val="20"/>
                <w:szCs w:val="16"/>
              </w:rPr>
              <w:t>1</w:t>
            </w:r>
            <w:r w:rsidRPr="00876215">
              <w:rPr>
                <w:rFonts w:ascii="Arial" w:eastAsia="Arial" w:hAnsi="Arial" w:cs="Arial"/>
                <w:b/>
                <w:color w:val="C00000"/>
                <w:sz w:val="20"/>
                <w:szCs w:val="16"/>
              </w:rPr>
              <w:t xml:space="preserve"> - </w:t>
            </w:r>
            <w:r w:rsidRPr="00876215"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  <w:t>Trier les déchets selon leur catégorie</w:t>
            </w:r>
          </w:p>
        </w:tc>
      </w:tr>
      <w:tr w:rsidR="00876215" w:rsidTr="00876215">
        <w:trPr>
          <w:trHeight w:val="1066"/>
        </w:trPr>
        <w:tc>
          <w:tcPr>
            <w:tcW w:w="3591" w:type="dxa"/>
            <w:vAlign w:val="center"/>
          </w:tcPr>
          <w:p w:rsidR="00876215" w:rsidRDefault="00876215" w:rsidP="0087621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Analyse et sensibilisation à la démarche écoresponsable appliquée à la réalisation</w:t>
            </w:r>
            <w:r w:rsidRPr="006B1B56">
              <w:rPr>
                <w:rFonts w:ascii="Arial" w:hAnsi="Arial" w:cs="Arial"/>
                <w:sz w:val="16"/>
                <w:szCs w:val="16"/>
              </w:rPr>
              <w:t xml:space="preserve"> de l’encadrement de la porte.</w:t>
            </w:r>
          </w:p>
        </w:tc>
        <w:tc>
          <w:tcPr>
            <w:tcW w:w="3591" w:type="dxa"/>
            <w:vAlign w:val="center"/>
          </w:tcPr>
          <w:p w:rsidR="00876215" w:rsidRDefault="00876215" w:rsidP="008762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Analyse et sensibilisation à la démarche écoresponsable appliquée à la réalisation</w:t>
            </w:r>
            <w:r w:rsidRPr="006B1B56">
              <w:rPr>
                <w:rFonts w:ascii="Arial" w:hAnsi="Arial" w:cs="Arial"/>
                <w:sz w:val="16"/>
                <w:szCs w:val="16"/>
              </w:rPr>
              <w:t xml:space="preserve"> des finitions du hall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592" w:type="dxa"/>
            <w:vAlign w:val="center"/>
          </w:tcPr>
          <w:p w:rsidR="00876215" w:rsidRDefault="00876215" w:rsidP="0087621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0" w:lineRule="auto"/>
              <w:rPr>
                <w:rFonts w:ascii="Arial" w:eastAsia="Arial" w:hAnsi="Arial" w:cs="Arial"/>
                <w:sz w:val="4"/>
                <w:szCs w:val="4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Analyse et sensibilisation à la démarche écoresponsable appliquée à la réalisation</w:t>
            </w:r>
            <w:r w:rsidRPr="006B1B56">
              <w:rPr>
                <w:rFonts w:ascii="Arial" w:hAnsi="Arial" w:cs="Arial"/>
                <w:sz w:val="16"/>
                <w:szCs w:val="16"/>
              </w:rPr>
              <w:t xml:space="preserve"> du garde-corps.</w:t>
            </w:r>
          </w:p>
        </w:tc>
      </w:tr>
      <w:tr w:rsidR="00876215" w:rsidTr="006B1B56">
        <w:trPr>
          <w:trHeight w:val="160"/>
        </w:trPr>
        <w:tc>
          <w:tcPr>
            <w:tcW w:w="10774" w:type="dxa"/>
            <w:gridSpan w:val="3"/>
            <w:shd w:val="clear" w:color="auto" w:fill="FFFFCC"/>
            <w:vAlign w:val="center"/>
          </w:tcPr>
          <w:p w:rsidR="00876215" w:rsidRPr="00876215" w:rsidRDefault="00876215" w:rsidP="00876215">
            <w:pPr>
              <w:jc w:val="center"/>
              <w:rPr>
                <w:rFonts w:ascii="Arial" w:eastAsia="Arial" w:hAnsi="Arial" w:cs="Arial"/>
                <w:b/>
                <w:color w:val="C00000"/>
                <w:sz w:val="16"/>
                <w:szCs w:val="16"/>
              </w:rPr>
            </w:pPr>
            <w:r w:rsidRPr="00876215">
              <w:rPr>
                <w:rFonts w:ascii="Arial" w:eastAsia="Arial" w:hAnsi="Arial" w:cs="Arial"/>
                <w:b/>
                <w:color w:val="FF0000"/>
                <w:sz w:val="20"/>
                <w:szCs w:val="18"/>
              </w:rPr>
              <w:t xml:space="preserve">C3.5.1 - </w:t>
            </w:r>
            <w:r w:rsidRPr="00876215"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  <w:t>Réaliser une implantation planimétrique et altimétrique</w:t>
            </w:r>
          </w:p>
        </w:tc>
      </w:tr>
      <w:tr w:rsidR="00876215" w:rsidTr="00876215">
        <w:trPr>
          <w:trHeight w:val="1123"/>
        </w:trPr>
        <w:tc>
          <w:tcPr>
            <w:tcW w:w="3591" w:type="dxa"/>
            <w:vAlign w:val="center"/>
          </w:tcPr>
          <w:p w:rsidR="00876215" w:rsidRDefault="00876215" w:rsidP="00876215">
            <w:pPr>
              <w:spacing w:after="120"/>
              <w:rPr>
                <w:rFonts w:ascii="Arial" w:eastAsia="Arial" w:hAnsi="Arial" w:cs="Arial"/>
                <w:sz w:val="4"/>
                <w:szCs w:val="4"/>
              </w:rPr>
            </w:pPr>
            <w:r w:rsidRPr="00876215">
              <w:rPr>
                <w:rFonts w:ascii="Arial" w:eastAsia="Arial" w:hAnsi="Arial" w:cs="Arial"/>
                <w:sz w:val="16"/>
                <w:szCs w:val="16"/>
              </w:rPr>
              <w:t xml:space="preserve">Mise en œuvre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de l’implantation </w:t>
            </w:r>
            <w:r w:rsidRPr="006B1B56">
              <w:rPr>
                <w:rFonts w:ascii="Arial" w:hAnsi="Arial" w:cs="Arial"/>
                <w:sz w:val="16"/>
                <w:szCs w:val="16"/>
              </w:rPr>
              <w:t>de l’encadrement de la porte.</w:t>
            </w:r>
          </w:p>
        </w:tc>
        <w:tc>
          <w:tcPr>
            <w:tcW w:w="3591" w:type="dxa"/>
            <w:vAlign w:val="center"/>
          </w:tcPr>
          <w:p w:rsidR="00876215" w:rsidRDefault="00876215" w:rsidP="00011CD4">
            <w:pPr>
              <w:widowControl w:val="0"/>
              <w:spacing w:line="276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876215">
              <w:rPr>
                <w:rFonts w:ascii="Arial" w:eastAsia="Arial" w:hAnsi="Arial" w:cs="Arial"/>
                <w:sz w:val="16"/>
                <w:szCs w:val="16"/>
              </w:rPr>
              <w:t xml:space="preserve">Mise en œuvre </w:t>
            </w:r>
            <w:r>
              <w:rPr>
                <w:rFonts w:ascii="Arial" w:eastAsia="Arial" w:hAnsi="Arial" w:cs="Arial"/>
                <w:sz w:val="16"/>
                <w:szCs w:val="16"/>
              </w:rPr>
              <w:t>de l’implantation</w:t>
            </w:r>
            <w:r w:rsidRPr="006B1B5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011CD4">
              <w:rPr>
                <w:rFonts w:ascii="Arial" w:hAnsi="Arial" w:cs="Arial"/>
                <w:sz w:val="16"/>
                <w:szCs w:val="16"/>
              </w:rPr>
              <w:t>du décor mural</w:t>
            </w:r>
            <w:r w:rsidR="00011CD4" w:rsidRPr="006B1B5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B1B56">
              <w:rPr>
                <w:rFonts w:ascii="Arial" w:hAnsi="Arial" w:cs="Arial"/>
                <w:sz w:val="16"/>
                <w:szCs w:val="16"/>
              </w:rPr>
              <w:t>du hall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592" w:type="dxa"/>
            <w:vAlign w:val="center"/>
          </w:tcPr>
          <w:p w:rsidR="00876215" w:rsidRDefault="00876215" w:rsidP="0087621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14"/>
                <w:szCs w:val="14"/>
              </w:rPr>
            </w:pPr>
            <w:r w:rsidRPr="00876215">
              <w:rPr>
                <w:rFonts w:ascii="Arial" w:eastAsia="Arial" w:hAnsi="Arial" w:cs="Arial"/>
                <w:sz w:val="16"/>
                <w:szCs w:val="16"/>
              </w:rPr>
              <w:t xml:space="preserve">Mise en œuvre </w:t>
            </w:r>
            <w:r>
              <w:rPr>
                <w:rFonts w:ascii="Arial" w:eastAsia="Arial" w:hAnsi="Arial" w:cs="Arial"/>
                <w:sz w:val="16"/>
                <w:szCs w:val="16"/>
              </w:rPr>
              <w:t>de l’implantation</w:t>
            </w:r>
            <w:r w:rsidRPr="006B1B56">
              <w:rPr>
                <w:rFonts w:ascii="Arial" w:hAnsi="Arial" w:cs="Arial"/>
                <w:sz w:val="16"/>
                <w:szCs w:val="16"/>
              </w:rPr>
              <w:t xml:space="preserve"> du garde-corps.</w:t>
            </w:r>
          </w:p>
        </w:tc>
      </w:tr>
      <w:tr w:rsidR="00876215" w:rsidTr="006B1B56">
        <w:trPr>
          <w:trHeight w:val="160"/>
        </w:trPr>
        <w:tc>
          <w:tcPr>
            <w:tcW w:w="10774" w:type="dxa"/>
            <w:gridSpan w:val="3"/>
            <w:shd w:val="clear" w:color="auto" w:fill="FFFFCC"/>
            <w:vAlign w:val="center"/>
          </w:tcPr>
          <w:p w:rsidR="00876215" w:rsidRPr="00876215" w:rsidRDefault="00876215" w:rsidP="00876215">
            <w:pPr>
              <w:jc w:val="center"/>
              <w:rPr>
                <w:rFonts w:ascii="Arial" w:eastAsia="Arial" w:hAnsi="Arial" w:cs="Arial"/>
                <w:b/>
                <w:color w:val="C00000"/>
                <w:sz w:val="16"/>
                <w:szCs w:val="16"/>
              </w:rPr>
            </w:pPr>
            <w:r w:rsidRPr="00876215">
              <w:rPr>
                <w:rFonts w:ascii="Arial" w:eastAsia="Arial" w:hAnsi="Arial" w:cs="Arial"/>
                <w:b/>
                <w:color w:val="FF0000"/>
                <w:sz w:val="20"/>
                <w:szCs w:val="18"/>
              </w:rPr>
              <w:t xml:space="preserve">C3.5.2 - </w:t>
            </w:r>
            <w:r w:rsidRPr="00876215"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  <w:t>Tracer des lignes et niveaux de référence</w:t>
            </w:r>
          </w:p>
        </w:tc>
      </w:tr>
      <w:tr w:rsidR="00876215" w:rsidTr="00876215">
        <w:trPr>
          <w:trHeight w:val="1086"/>
        </w:trPr>
        <w:tc>
          <w:tcPr>
            <w:tcW w:w="3591" w:type="dxa"/>
            <w:vAlign w:val="center"/>
          </w:tcPr>
          <w:p w:rsidR="00876215" w:rsidRDefault="00876215" w:rsidP="00876215">
            <w:pPr>
              <w:spacing w:after="120"/>
              <w:rPr>
                <w:rFonts w:ascii="Arial" w:eastAsia="Arial" w:hAnsi="Arial" w:cs="Arial"/>
                <w:sz w:val="4"/>
                <w:szCs w:val="4"/>
              </w:rPr>
            </w:pPr>
            <w:r w:rsidRPr="00876215">
              <w:rPr>
                <w:rFonts w:ascii="Arial" w:eastAsia="Arial" w:hAnsi="Arial" w:cs="Arial"/>
                <w:sz w:val="16"/>
                <w:szCs w:val="16"/>
              </w:rPr>
              <w:t xml:space="preserve">Mise en œuvre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de l’implantation </w:t>
            </w:r>
            <w:r w:rsidRPr="006B1B56">
              <w:rPr>
                <w:rFonts w:ascii="Arial" w:hAnsi="Arial" w:cs="Arial"/>
                <w:sz w:val="16"/>
                <w:szCs w:val="16"/>
              </w:rPr>
              <w:t>de l’encadrement de la porte.</w:t>
            </w:r>
          </w:p>
        </w:tc>
        <w:tc>
          <w:tcPr>
            <w:tcW w:w="3591" w:type="dxa"/>
            <w:vAlign w:val="center"/>
          </w:tcPr>
          <w:p w:rsidR="00876215" w:rsidRDefault="00876215" w:rsidP="00011CD4">
            <w:pPr>
              <w:widowControl w:val="0"/>
              <w:spacing w:line="276" w:lineRule="auto"/>
              <w:rPr>
                <w:rFonts w:ascii="Arial" w:eastAsia="Arial" w:hAnsi="Arial" w:cs="Arial"/>
                <w:sz w:val="14"/>
                <w:szCs w:val="14"/>
              </w:rPr>
            </w:pPr>
            <w:r w:rsidRPr="00876215">
              <w:rPr>
                <w:rFonts w:ascii="Arial" w:eastAsia="Arial" w:hAnsi="Arial" w:cs="Arial"/>
                <w:sz w:val="16"/>
                <w:szCs w:val="16"/>
              </w:rPr>
              <w:t xml:space="preserve">Mise en œuvre </w:t>
            </w:r>
            <w:r>
              <w:rPr>
                <w:rFonts w:ascii="Arial" w:eastAsia="Arial" w:hAnsi="Arial" w:cs="Arial"/>
                <w:sz w:val="16"/>
                <w:szCs w:val="16"/>
              </w:rPr>
              <w:t>de l’implantation</w:t>
            </w:r>
            <w:r w:rsidRPr="006B1B5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011CD4">
              <w:rPr>
                <w:rFonts w:ascii="Arial" w:hAnsi="Arial" w:cs="Arial"/>
                <w:sz w:val="16"/>
                <w:szCs w:val="16"/>
              </w:rPr>
              <w:t>du décor mural</w:t>
            </w:r>
            <w:r w:rsidRPr="006B1B56">
              <w:rPr>
                <w:rFonts w:ascii="Arial" w:hAnsi="Arial" w:cs="Arial"/>
                <w:sz w:val="16"/>
                <w:szCs w:val="16"/>
              </w:rPr>
              <w:t xml:space="preserve"> du hall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592" w:type="dxa"/>
            <w:vAlign w:val="center"/>
          </w:tcPr>
          <w:p w:rsidR="00876215" w:rsidRDefault="00876215" w:rsidP="0087621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14"/>
                <w:szCs w:val="14"/>
              </w:rPr>
            </w:pPr>
            <w:r w:rsidRPr="00876215">
              <w:rPr>
                <w:rFonts w:ascii="Arial" w:eastAsia="Arial" w:hAnsi="Arial" w:cs="Arial"/>
                <w:sz w:val="16"/>
                <w:szCs w:val="16"/>
              </w:rPr>
              <w:t xml:space="preserve">Mise en œuvre </w:t>
            </w:r>
            <w:r>
              <w:rPr>
                <w:rFonts w:ascii="Arial" w:eastAsia="Arial" w:hAnsi="Arial" w:cs="Arial"/>
                <w:sz w:val="16"/>
                <w:szCs w:val="16"/>
              </w:rPr>
              <w:t>de l’implantation</w:t>
            </w:r>
            <w:r w:rsidRPr="006B1B56">
              <w:rPr>
                <w:rFonts w:ascii="Arial" w:hAnsi="Arial" w:cs="Arial"/>
                <w:sz w:val="16"/>
                <w:szCs w:val="16"/>
              </w:rPr>
              <w:t xml:space="preserve"> du garde-corps.</w:t>
            </w:r>
          </w:p>
        </w:tc>
      </w:tr>
      <w:tr w:rsidR="00876215" w:rsidTr="006B1B56">
        <w:trPr>
          <w:trHeight w:val="160"/>
        </w:trPr>
        <w:tc>
          <w:tcPr>
            <w:tcW w:w="10774" w:type="dxa"/>
            <w:gridSpan w:val="3"/>
            <w:shd w:val="clear" w:color="auto" w:fill="FFFFCC"/>
            <w:vAlign w:val="center"/>
          </w:tcPr>
          <w:p w:rsidR="00876215" w:rsidRPr="00876215" w:rsidRDefault="00876215" w:rsidP="00876215">
            <w:pPr>
              <w:jc w:val="center"/>
              <w:rPr>
                <w:rFonts w:ascii="Arial" w:eastAsia="Arial" w:hAnsi="Arial" w:cs="Arial"/>
                <w:b/>
                <w:color w:val="C00000"/>
                <w:sz w:val="16"/>
                <w:szCs w:val="16"/>
              </w:rPr>
            </w:pPr>
            <w:r w:rsidRPr="00876215">
              <w:rPr>
                <w:rFonts w:ascii="Arial" w:eastAsia="Arial" w:hAnsi="Arial" w:cs="Arial"/>
                <w:b/>
                <w:color w:val="FF0000"/>
                <w:sz w:val="20"/>
                <w:szCs w:val="18"/>
              </w:rPr>
              <w:t xml:space="preserve">C3.6.1 - </w:t>
            </w:r>
            <w:r w:rsidRPr="00876215"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  <w:t>Mettre en œuvre un mode opératoire, un processus d'exécution</w:t>
            </w:r>
          </w:p>
        </w:tc>
      </w:tr>
      <w:tr w:rsidR="00876215" w:rsidTr="00876215">
        <w:trPr>
          <w:trHeight w:val="1016"/>
        </w:trPr>
        <w:tc>
          <w:tcPr>
            <w:tcW w:w="3591" w:type="dxa"/>
            <w:vAlign w:val="center"/>
          </w:tcPr>
          <w:p w:rsidR="00876215" w:rsidRDefault="00011CD4" w:rsidP="0087621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Réalisation</w:t>
            </w:r>
            <w:r w:rsidRPr="006B1B56">
              <w:rPr>
                <w:rFonts w:ascii="Arial" w:hAnsi="Arial" w:cs="Arial"/>
                <w:sz w:val="16"/>
                <w:szCs w:val="16"/>
              </w:rPr>
              <w:t xml:space="preserve"> de l’encadrement de la porte.</w:t>
            </w:r>
          </w:p>
        </w:tc>
        <w:tc>
          <w:tcPr>
            <w:tcW w:w="3591" w:type="dxa"/>
            <w:vAlign w:val="center"/>
          </w:tcPr>
          <w:p w:rsidR="00876215" w:rsidRDefault="00011CD4" w:rsidP="008762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Réalisation</w:t>
            </w:r>
            <w:r>
              <w:rPr>
                <w:rFonts w:ascii="Arial" w:hAnsi="Arial" w:cs="Arial"/>
                <w:sz w:val="16"/>
                <w:szCs w:val="16"/>
              </w:rPr>
              <w:t xml:space="preserve"> du décor mural</w:t>
            </w:r>
            <w:r w:rsidRPr="006B1B56">
              <w:rPr>
                <w:rFonts w:ascii="Arial" w:hAnsi="Arial" w:cs="Arial"/>
                <w:sz w:val="16"/>
                <w:szCs w:val="16"/>
              </w:rPr>
              <w:t xml:space="preserve"> du hall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592" w:type="dxa"/>
            <w:vAlign w:val="center"/>
          </w:tcPr>
          <w:p w:rsidR="00876215" w:rsidRDefault="00011CD4" w:rsidP="0087621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Réalisation</w:t>
            </w:r>
            <w:r w:rsidRPr="006B1B56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de la pose </w:t>
            </w:r>
            <w:r w:rsidRPr="006B1B56">
              <w:rPr>
                <w:rFonts w:ascii="Arial" w:hAnsi="Arial" w:cs="Arial"/>
                <w:sz w:val="16"/>
                <w:szCs w:val="16"/>
              </w:rPr>
              <w:t>du garde-corps.</w:t>
            </w:r>
          </w:p>
        </w:tc>
      </w:tr>
    </w:tbl>
    <w:p w:rsidR="00BC2DA4" w:rsidRDefault="00BC2DA4">
      <w:pPr>
        <w:rPr>
          <w:rFonts w:ascii="Arial" w:eastAsia="Arial" w:hAnsi="Arial" w:cs="Arial"/>
          <w:sz w:val="20"/>
          <w:szCs w:val="20"/>
        </w:rPr>
      </w:pPr>
    </w:p>
    <w:sectPr w:rsidR="00BC2DA4">
      <w:footerReference w:type="default" r:id="rId13"/>
      <w:pgSz w:w="11906" w:h="16838"/>
      <w:pgMar w:top="567" w:right="720" w:bottom="567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8F3" w:rsidRDefault="00E168F3">
      <w:pPr>
        <w:spacing w:after="0" w:line="240" w:lineRule="auto"/>
      </w:pPr>
      <w:r>
        <w:separator/>
      </w:r>
    </w:p>
  </w:endnote>
  <w:endnote w:type="continuationSeparator" w:id="0">
    <w:p w:rsidR="00E168F3" w:rsidRDefault="00E16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2352" w:rsidRDefault="006023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B56F8">
      <w:rPr>
        <w:noProof/>
        <w:color w:val="000000"/>
      </w:rPr>
      <w:t>1</w:t>
    </w:r>
    <w:r>
      <w:rPr>
        <w:color w:val="000000"/>
      </w:rPr>
      <w:fldChar w:fldCharType="end"/>
    </w:r>
  </w:p>
  <w:p w:rsidR="00602352" w:rsidRDefault="006023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8F3" w:rsidRDefault="00E168F3">
      <w:pPr>
        <w:spacing w:after="0" w:line="240" w:lineRule="auto"/>
      </w:pPr>
      <w:r>
        <w:separator/>
      </w:r>
    </w:p>
  </w:footnote>
  <w:footnote w:type="continuationSeparator" w:id="0">
    <w:p w:rsidR="00E168F3" w:rsidRDefault="00E168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575D6D"/>
    <w:multiLevelType w:val="multilevel"/>
    <w:tmpl w:val="DBB075B2"/>
    <w:lvl w:ilvl="0">
      <w:start w:val="1"/>
      <w:numFmt w:val="decimal"/>
      <w:lvlText w:val="%1."/>
      <w:lvlJc w:val="left"/>
      <w:pPr>
        <w:ind w:left="720" w:hanging="359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59"/>
      </w:pPr>
    </w:lvl>
    <w:lvl w:ilvl="2">
      <w:start w:val="1"/>
      <w:numFmt w:val="lowerRoman"/>
      <w:lvlText w:val="%3."/>
      <w:lvlJc w:val="right"/>
      <w:pPr>
        <w:ind w:left="2160" w:hanging="179"/>
      </w:pPr>
    </w:lvl>
    <w:lvl w:ilvl="3">
      <w:start w:val="1"/>
      <w:numFmt w:val="decimal"/>
      <w:lvlText w:val="%4."/>
      <w:lvlJc w:val="left"/>
      <w:pPr>
        <w:ind w:left="2880" w:hanging="359"/>
      </w:pPr>
    </w:lvl>
    <w:lvl w:ilvl="4">
      <w:start w:val="1"/>
      <w:numFmt w:val="lowerLetter"/>
      <w:lvlText w:val="%5."/>
      <w:lvlJc w:val="left"/>
      <w:pPr>
        <w:ind w:left="3600" w:hanging="359"/>
      </w:pPr>
    </w:lvl>
    <w:lvl w:ilvl="5">
      <w:start w:val="1"/>
      <w:numFmt w:val="lowerRoman"/>
      <w:lvlText w:val="%6."/>
      <w:lvlJc w:val="right"/>
      <w:pPr>
        <w:ind w:left="4320" w:hanging="179"/>
      </w:pPr>
    </w:lvl>
    <w:lvl w:ilvl="6">
      <w:start w:val="1"/>
      <w:numFmt w:val="decimal"/>
      <w:lvlText w:val="%7."/>
      <w:lvlJc w:val="left"/>
      <w:pPr>
        <w:ind w:left="5040" w:hanging="359"/>
      </w:pPr>
    </w:lvl>
    <w:lvl w:ilvl="7">
      <w:start w:val="1"/>
      <w:numFmt w:val="lowerLetter"/>
      <w:lvlText w:val="%8."/>
      <w:lvlJc w:val="left"/>
      <w:pPr>
        <w:ind w:left="5760" w:hanging="359"/>
      </w:pPr>
    </w:lvl>
    <w:lvl w:ilvl="8">
      <w:start w:val="1"/>
      <w:numFmt w:val="lowerRoman"/>
      <w:lvlText w:val="%9."/>
      <w:lvlJc w:val="right"/>
      <w:pPr>
        <w:ind w:left="6480" w:hanging="17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C2DA4"/>
    <w:rsid w:val="00011CD4"/>
    <w:rsid w:val="002E20BA"/>
    <w:rsid w:val="0041440C"/>
    <w:rsid w:val="004E0E01"/>
    <w:rsid w:val="004E55F3"/>
    <w:rsid w:val="00564FD8"/>
    <w:rsid w:val="00602352"/>
    <w:rsid w:val="00660A36"/>
    <w:rsid w:val="006945A2"/>
    <w:rsid w:val="006B1B56"/>
    <w:rsid w:val="0074699F"/>
    <w:rsid w:val="00876215"/>
    <w:rsid w:val="00A17725"/>
    <w:rsid w:val="00AB56F8"/>
    <w:rsid w:val="00BC2DA4"/>
    <w:rsid w:val="00BE28CC"/>
    <w:rsid w:val="00E168F3"/>
    <w:rsid w:val="00EF1338"/>
    <w:rsid w:val="00FB6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BCEC42-8513-41E2-ADBA-9E9FEC117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1364</Words>
  <Characters>7504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DDFPT</cp:lastModifiedBy>
  <cp:revision>13</cp:revision>
  <dcterms:created xsi:type="dcterms:W3CDTF">2018-12-11T08:38:00Z</dcterms:created>
  <dcterms:modified xsi:type="dcterms:W3CDTF">2019-01-18T14:32:00Z</dcterms:modified>
</cp:coreProperties>
</file>